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CF879" w14:textId="0DDAA0B0" w:rsidR="00B21551" w:rsidRDefault="00B21551" w:rsidP="00B21551">
      <w:pPr>
        <w:spacing w:line="240" w:lineRule="auto"/>
        <w:jc w:val="center"/>
        <w:rPr>
          <w:rFonts w:ascii="Helvetica Neue" w:hAnsi="Helvetica Neue"/>
          <w:lang w:val="en-US"/>
        </w:rPr>
      </w:pPr>
      <w:r w:rsidRPr="001D1DA3">
        <w:rPr>
          <w:rFonts w:ascii="Helvetica Neue" w:hAnsi="Helvetica Neue"/>
          <w:noProof/>
          <w:lang w:val="en-US"/>
        </w:rPr>
        <w:drawing>
          <wp:inline distT="0" distB="0" distL="0" distR="0" wp14:anchorId="4675161E" wp14:editId="14DE66C6">
            <wp:extent cx="1144105" cy="1107228"/>
            <wp:effectExtent l="0" t="0" r="0" b="0"/>
            <wp:docPr id="2" name="Picture 2" descr="C:\Users\Staff\AppData\Local\Microsoft\Windows\INetCache\Content.MSO\97ECE8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AppData\Local\Microsoft\Windows\INetCache\Content.MSO\97ECE87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3375" cy="1203298"/>
                    </a:xfrm>
                    <a:prstGeom prst="rect">
                      <a:avLst/>
                    </a:prstGeom>
                    <a:noFill/>
                    <a:ln>
                      <a:noFill/>
                    </a:ln>
                  </pic:spPr>
                </pic:pic>
              </a:graphicData>
            </a:graphic>
          </wp:inline>
        </w:drawing>
      </w:r>
      <w:r w:rsidRPr="001D1DA3">
        <w:rPr>
          <w:rFonts w:ascii="Helvetica Neue" w:hAnsi="Helvetica Neue"/>
          <w:lang w:val="en-US"/>
        </w:rPr>
        <w:t xml:space="preserve">      </w:t>
      </w:r>
      <w:r w:rsidRPr="001D1DA3">
        <w:rPr>
          <w:rFonts w:ascii="Helvetica Neue" w:hAnsi="Helvetica Neue"/>
          <w:noProof/>
          <w:lang w:val="en-US"/>
        </w:rPr>
        <w:drawing>
          <wp:inline distT="0" distB="0" distL="0" distR="0" wp14:anchorId="331986A8" wp14:editId="754FB4DE">
            <wp:extent cx="2081812" cy="104690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ReadyLogo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3866" cy="1057993"/>
                    </a:xfrm>
                    <a:prstGeom prst="rect">
                      <a:avLst/>
                    </a:prstGeom>
                  </pic:spPr>
                </pic:pic>
              </a:graphicData>
            </a:graphic>
          </wp:inline>
        </w:drawing>
      </w:r>
      <w:r>
        <w:rPr>
          <w:rFonts w:ascii="Helvetica Neue" w:hAnsi="Helvetica Neue"/>
          <w:lang w:val="en-US"/>
        </w:rPr>
        <w:t xml:space="preserve">  LLEN LOGO</w:t>
      </w:r>
    </w:p>
    <w:p w14:paraId="1753331E" w14:textId="77777777" w:rsidR="00B21551" w:rsidRPr="001D1DA3" w:rsidRDefault="00B21551" w:rsidP="00B21551">
      <w:pPr>
        <w:spacing w:line="240" w:lineRule="auto"/>
        <w:jc w:val="center"/>
        <w:rPr>
          <w:rFonts w:ascii="Helvetica Neue" w:hAnsi="Helvetica Neue"/>
          <w:lang w:val="en-US"/>
        </w:rPr>
      </w:pPr>
    </w:p>
    <w:tbl>
      <w:tblPr>
        <w:tblStyle w:val="a"/>
        <w:tblW w:w="9778" w:type="dxa"/>
        <w:tblInd w:w="115" w:type="dxa"/>
        <w:tblLayout w:type="fixed"/>
        <w:tblLook w:val="0000" w:firstRow="0" w:lastRow="0" w:firstColumn="0" w:lastColumn="0" w:noHBand="0" w:noVBand="0"/>
      </w:tblPr>
      <w:tblGrid>
        <w:gridCol w:w="2835"/>
        <w:gridCol w:w="6943"/>
      </w:tblGrid>
      <w:tr w:rsidR="004F17FB" w:rsidRPr="00494D9E" w14:paraId="6F57DA31" w14:textId="77777777" w:rsidTr="00B21551">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4D5D9D4" w14:textId="77777777" w:rsidR="004F17FB" w:rsidRPr="00494D9E" w:rsidRDefault="00E47324" w:rsidP="00037CB8">
            <w:pPr>
              <w:spacing w:before="60" w:after="60" w:line="276" w:lineRule="auto"/>
              <w:rPr>
                <w:rFonts w:ascii="Helvetica Neue" w:hAnsi="Helvetica Neue"/>
                <w:sz w:val="24"/>
                <w:szCs w:val="24"/>
              </w:rPr>
            </w:pPr>
            <w:r w:rsidRPr="00494D9E">
              <w:rPr>
                <w:rFonts w:ascii="Helvetica Neue" w:hAnsi="Helvetica Neue"/>
                <w:b/>
                <w:sz w:val="24"/>
                <w:szCs w:val="24"/>
              </w:rPr>
              <w:t>Position Title</w:t>
            </w:r>
          </w:p>
        </w:tc>
        <w:tc>
          <w:tcPr>
            <w:tcW w:w="6943" w:type="dxa"/>
            <w:tcBorders>
              <w:top w:val="single" w:sz="4" w:space="0" w:color="000000"/>
              <w:left w:val="single" w:sz="4" w:space="0" w:color="000000"/>
              <w:bottom w:val="single" w:sz="4" w:space="0" w:color="000000"/>
              <w:right w:val="single" w:sz="4" w:space="0" w:color="000000"/>
            </w:tcBorders>
            <w:shd w:val="clear" w:color="auto" w:fill="auto"/>
          </w:tcPr>
          <w:p w14:paraId="5B127D25" w14:textId="21D3E94A" w:rsidR="004F17FB" w:rsidRPr="00494D9E" w:rsidRDefault="002F6E8C" w:rsidP="00037CB8">
            <w:pPr>
              <w:spacing w:before="60" w:after="60" w:line="276" w:lineRule="auto"/>
              <w:rPr>
                <w:rFonts w:ascii="Helvetica Neue" w:hAnsi="Helvetica Neue"/>
                <w:b/>
                <w:sz w:val="24"/>
                <w:szCs w:val="24"/>
              </w:rPr>
            </w:pPr>
            <w:bookmarkStart w:id="0" w:name="_gjdgxs" w:colFirst="0" w:colLast="0"/>
            <w:bookmarkEnd w:id="0"/>
            <w:r w:rsidRPr="00494D9E">
              <w:rPr>
                <w:rFonts w:ascii="Helvetica Neue" w:hAnsi="Helvetica Neue"/>
                <w:b/>
                <w:sz w:val="24"/>
                <w:szCs w:val="24"/>
              </w:rPr>
              <w:t>PROJECT READY SUPPORT TEACHER</w:t>
            </w:r>
          </w:p>
        </w:tc>
      </w:tr>
      <w:tr w:rsidR="004F17FB" w:rsidRPr="00494D9E" w14:paraId="0DCD331F" w14:textId="77777777" w:rsidTr="00B21551">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85A7D45" w14:textId="77777777" w:rsidR="004F17FB" w:rsidRPr="00494D9E" w:rsidRDefault="00E47324" w:rsidP="00037CB8">
            <w:pPr>
              <w:spacing w:before="60" w:after="60" w:line="276" w:lineRule="auto"/>
              <w:rPr>
                <w:rFonts w:ascii="Helvetica Neue" w:hAnsi="Helvetica Neue"/>
                <w:sz w:val="24"/>
                <w:szCs w:val="24"/>
              </w:rPr>
            </w:pPr>
            <w:r w:rsidRPr="00494D9E">
              <w:rPr>
                <w:rFonts w:ascii="Helvetica Neue" w:hAnsi="Helvetica Neue"/>
                <w:b/>
                <w:sz w:val="24"/>
                <w:szCs w:val="24"/>
              </w:rPr>
              <w:t>Responsible To</w:t>
            </w:r>
          </w:p>
        </w:tc>
        <w:tc>
          <w:tcPr>
            <w:tcW w:w="6943" w:type="dxa"/>
            <w:tcBorders>
              <w:top w:val="single" w:sz="4" w:space="0" w:color="000000"/>
              <w:left w:val="single" w:sz="4" w:space="0" w:color="000000"/>
              <w:bottom w:val="single" w:sz="4" w:space="0" w:color="000000"/>
              <w:right w:val="single" w:sz="4" w:space="0" w:color="000000"/>
            </w:tcBorders>
            <w:shd w:val="clear" w:color="auto" w:fill="auto"/>
          </w:tcPr>
          <w:p w14:paraId="6BCBE829" w14:textId="1E8BCD31" w:rsidR="004F17FB" w:rsidRPr="00494D9E" w:rsidRDefault="00E4000F" w:rsidP="00494D9E">
            <w:pPr>
              <w:pStyle w:val="ListParagraph"/>
              <w:numPr>
                <w:ilvl w:val="0"/>
                <w:numId w:val="21"/>
              </w:numPr>
              <w:spacing w:before="60" w:after="60" w:line="276" w:lineRule="auto"/>
              <w:ind w:left="317" w:hanging="317"/>
              <w:rPr>
                <w:rFonts w:ascii="Helvetica Neue" w:hAnsi="Helvetica Neue"/>
              </w:rPr>
            </w:pPr>
            <w:r w:rsidRPr="00494D9E">
              <w:rPr>
                <w:rFonts w:ascii="Helvetica Neue" w:hAnsi="Helvetica Neue"/>
              </w:rPr>
              <w:t>School (VCAL Coordinator, AP, VET Coordinator, school Project Ready representative)</w:t>
            </w:r>
          </w:p>
          <w:p w14:paraId="4AF1515D" w14:textId="0DD9AA75" w:rsidR="006139A4" w:rsidRPr="00494D9E" w:rsidRDefault="006139A4" w:rsidP="00494D9E">
            <w:pPr>
              <w:pStyle w:val="ListParagraph"/>
              <w:numPr>
                <w:ilvl w:val="0"/>
                <w:numId w:val="21"/>
              </w:numPr>
              <w:spacing w:before="60" w:after="60" w:line="276" w:lineRule="auto"/>
              <w:ind w:left="317" w:hanging="317"/>
              <w:rPr>
                <w:rFonts w:ascii="Helvetica Neue" w:hAnsi="Helvetica Neue"/>
              </w:rPr>
            </w:pPr>
            <w:r w:rsidRPr="00494D9E">
              <w:rPr>
                <w:rFonts w:ascii="Helvetica Neue" w:hAnsi="Helvetica Neue"/>
              </w:rPr>
              <w:t xml:space="preserve">Co-Facilitation relationship with Project Ready </w:t>
            </w:r>
            <w:r w:rsidR="00B21551">
              <w:rPr>
                <w:rFonts w:ascii="Helvetica Neue" w:hAnsi="Helvetica Neue"/>
              </w:rPr>
              <w:t>f</w:t>
            </w:r>
            <w:r w:rsidRPr="00494D9E">
              <w:rPr>
                <w:rFonts w:ascii="Helvetica Neue" w:hAnsi="Helvetica Neue"/>
              </w:rPr>
              <w:t>acilitator</w:t>
            </w:r>
          </w:p>
          <w:p w14:paraId="62847018" w14:textId="2FA8736A" w:rsidR="006139A4" w:rsidRPr="00494D9E" w:rsidRDefault="006139A4" w:rsidP="00494D9E">
            <w:pPr>
              <w:pStyle w:val="ListParagraph"/>
              <w:numPr>
                <w:ilvl w:val="0"/>
                <w:numId w:val="21"/>
              </w:numPr>
              <w:spacing w:before="60" w:after="60" w:line="276" w:lineRule="auto"/>
              <w:ind w:left="317" w:hanging="317"/>
              <w:rPr>
                <w:rFonts w:ascii="Helvetica Neue" w:hAnsi="Helvetica Neue"/>
              </w:rPr>
            </w:pPr>
            <w:r w:rsidRPr="00494D9E">
              <w:rPr>
                <w:rFonts w:ascii="Helvetica Neue" w:hAnsi="Helvetica Neue"/>
              </w:rPr>
              <w:t>Correspondence relationship with LLEN</w:t>
            </w:r>
          </w:p>
        </w:tc>
      </w:tr>
      <w:tr w:rsidR="004F17FB" w:rsidRPr="00494D9E" w14:paraId="22458846" w14:textId="77777777" w:rsidTr="00B21551">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8BDA4EA" w14:textId="1AA8AE1C" w:rsidR="004F17FB" w:rsidRPr="00494D9E" w:rsidRDefault="00D61EE2" w:rsidP="00037CB8">
            <w:pPr>
              <w:spacing w:before="60" w:after="60" w:line="276" w:lineRule="auto"/>
              <w:rPr>
                <w:rFonts w:ascii="Helvetica Neue" w:hAnsi="Helvetica Neue"/>
                <w:b/>
                <w:sz w:val="24"/>
                <w:szCs w:val="24"/>
              </w:rPr>
            </w:pPr>
            <w:r w:rsidRPr="00494D9E">
              <w:rPr>
                <w:rFonts w:ascii="Helvetica Neue" w:hAnsi="Helvetica Neue"/>
                <w:b/>
                <w:sz w:val="24"/>
                <w:szCs w:val="24"/>
              </w:rPr>
              <w:t xml:space="preserve">Start </w:t>
            </w:r>
            <w:r w:rsidR="00E47324" w:rsidRPr="00494D9E">
              <w:rPr>
                <w:rFonts w:ascii="Helvetica Neue" w:hAnsi="Helvetica Neue"/>
                <w:b/>
                <w:sz w:val="24"/>
                <w:szCs w:val="24"/>
              </w:rPr>
              <w:t>Date</w:t>
            </w:r>
          </w:p>
        </w:tc>
        <w:tc>
          <w:tcPr>
            <w:tcW w:w="6943" w:type="dxa"/>
            <w:tcBorders>
              <w:top w:val="single" w:sz="4" w:space="0" w:color="000000"/>
              <w:left w:val="single" w:sz="4" w:space="0" w:color="000000"/>
              <w:bottom w:val="single" w:sz="4" w:space="0" w:color="000000"/>
              <w:right w:val="single" w:sz="4" w:space="0" w:color="000000"/>
            </w:tcBorders>
            <w:shd w:val="clear" w:color="auto" w:fill="auto"/>
          </w:tcPr>
          <w:p w14:paraId="7E6C7806" w14:textId="744B937C" w:rsidR="004F17FB" w:rsidRPr="00494D9E" w:rsidRDefault="004F17FB" w:rsidP="00037CB8">
            <w:pPr>
              <w:spacing w:before="60" w:after="60" w:line="276" w:lineRule="auto"/>
              <w:rPr>
                <w:rFonts w:ascii="Helvetica Neue" w:hAnsi="Helvetica Neue"/>
                <w:sz w:val="24"/>
                <w:szCs w:val="24"/>
              </w:rPr>
            </w:pPr>
          </w:p>
        </w:tc>
      </w:tr>
      <w:tr w:rsidR="00B21551" w:rsidRPr="00494D9E" w14:paraId="19A624E6" w14:textId="77777777" w:rsidTr="00B21551">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8B62032" w14:textId="6BC5FF4A" w:rsidR="00B21551" w:rsidRPr="00494D9E" w:rsidRDefault="00B21551" w:rsidP="00262590">
            <w:pPr>
              <w:spacing w:before="60" w:after="60" w:line="276" w:lineRule="auto"/>
              <w:rPr>
                <w:rFonts w:ascii="Helvetica Neue" w:hAnsi="Helvetica Neue"/>
                <w:b/>
                <w:sz w:val="24"/>
                <w:szCs w:val="24"/>
              </w:rPr>
            </w:pPr>
            <w:r>
              <w:rPr>
                <w:rFonts w:ascii="Helvetica Neue" w:hAnsi="Helvetica Neue"/>
                <w:b/>
                <w:sz w:val="24"/>
                <w:szCs w:val="24"/>
              </w:rPr>
              <w:t>Completion</w:t>
            </w:r>
            <w:r w:rsidRPr="00494D9E">
              <w:rPr>
                <w:rFonts w:ascii="Helvetica Neue" w:hAnsi="Helvetica Neue"/>
                <w:b/>
                <w:sz w:val="24"/>
                <w:szCs w:val="24"/>
              </w:rPr>
              <w:t xml:space="preserve"> Date</w:t>
            </w:r>
          </w:p>
        </w:tc>
        <w:tc>
          <w:tcPr>
            <w:tcW w:w="6943" w:type="dxa"/>
            <w:tcBorders>
              <w:top w:val="single" w:sz="4" w:space="0" w:color="000000"/>
              <w:left w:val="single" w:sz="4" w:space="0" w:color="000000"/>
              <w:bottom w:val="single" w:sz="4" w:space="0" w:color="000000"/>
              <w:right w:val="single" w:sz="4" w:space="0" w:color="000000"/>
            </w:tcBorders>
            <w:shd w:val="clear" w:color="auto" w:fill="auto"/>
          </w:tcPr>
          <w:p w14:paraId="7DFE2388" w14:textId="77777777" w:rsidR="00B21551" w:rsidRPr="00494D9E" w:rsidRDefault="00B21551" w:rsidP="00262590">
            <w:pPr>
              <w:spacing w:before="60" w:after="60" w:line="276" w:lineRule="auto"/>
              <w:rPr>
                <w:rFonts w:ascii="Helvetica Neue" w:hAnsi="Helvetica Neue"/>
                <w:sz w:val="24"/>
                <w:szCs w:val="24"/>
              </w:rPr>
            </w:pPr>
          </w:p>
        </w:tc>
      </w:tr>
      <w:tr w:rsidR="00B21551" w:rsidRPr="00494D9E" w14:paraId="51C47D2E" w14:textId="77777777" w:rsidTr="00B21551">
        <w:tblPrEx>
          <w:tblLook w:val="04A0" w:firstRow="1" w:lastRow="0" w:firstColumn="1" w:lastColumn="0" w:noHBand="0" w:noVBand="1"/>
        </w:tblPrEx>
        <w:tc>
          <w:tcPr>
            <w:tcW w:w="2835" w:type="dxa"/>
          </w:tcPr>
          <w:p w14:paraId="1CB070A2" w14:textId="7A033EC6" w:rsidR="00B21551" w:rsidRPr="00494D9E" w:rsidRDefault="00B21551" w:rsidP="00262590">
            <w:pPr>
              <w:spacing w:before="60" w:after="60" w:line="276" w:lineRule="auto"/>
              <w:rPr>
                <w:rFonts w:ascii="Helvetica Neue" w:hAnsi="Helvetica Neue"/>
                <w:b/>
                <w:sz w:val="24"/>
                <w:szCs w:val="24"/>
              </w:rPr>
            </w:pPr>
          </w:p>
        </w:tc>
        <w:tc>
          <w:tcPr>
            <w:tcW w:w="6943" w:type="dxa"/>
          </w:tcPr>
          <w:p w14:paraId="37DDC467" w14:textId="77777777" w:rsidR="00B21551" w:rsidRPr="00494D9E" w:rsidRDefault="00B21551" w:rsidP="00262590">
            <w:pPr>
              <w:spacing w:before="60" w:after="60" w:line="276" w:lineRule="auto"/>
              <w:rPr>
                <w:rFonts w:ascii="Helvetica Neue" w:hAnsi="Helvetica Neue"/>
                <w:sz w:val="24"/>
                <w:szCs w:val="24"/>
              </w:rPr>
            </w:pPr>
          </w:p>
        </w:tc>
      </w:tr>
    </w:tbl>
    <w:p w14:paraId="1E229B42" w14:textId="77777777" w:rsidR="004F17FB" w:rsidRPr="00494D9E" w:rsidRDefault="00E47324" w:rsidP="00B21551">
      <w:pPr>
        <w:spacing w:after="120" w:line="276" w:lineRule="auto"/>
        <w:jc w:val="both"/>
        <w:rPr>
          <w:rFonts w:ascii="Helvetica Neue" w:hAnsi="Helvetica Neue"/>
          <w:b/>
          <w:color w:val="002060"/>
          <w:sz w:val="28"/>
          <w:szCs w:val="28"/>
        </w:rPr>
      </w:pPr>
      <w:r w:rsidRPr="00494D9E">
        <w:rPr>
          <w:rFonts w:ascii="Helvetica Neue" w:hAnsi="Helvetica Neue"/>
          <w:b/>
          <w:color w:val="002060"/>
          <w:sz w:val="28"/>
          <w:szCs w:val="28"/>
        </w:rPr>
        <w:t>Position Purpose</w:t>
      </w:r>
    </w:p>
    <w:p w14:paraId="1DF81A39" w14:textId="7AB5D653" w:rsidR="00E4000F" w:rsidRPr="00494D9E" w:rsidRDefault="00E4000F" w:rsidP="0023750C">
      <w:pPr>
        <w:spacing w:after="120" w:line="276" w:lineRule="auto"/>
        <w:jc w:val="both"/>
        <w:rPr>
          <w:rFonts w:ascii="Helvetica Neue" w:hAnsi="Helvetica Neue"/>
          <w:sz w:val="24"/>
          <w:szCs w:val="24"/>
        </w:rPr>
      </w:pPr>
      <w:r w:rsidRPr="00494D9E">
        <w:rPr>
          <w:rFonts w:ascii="Helvetica Neue" w:hAnsi="Helvetica Neue"/>
          <w:sz w:val="24"/>
          <w:szCs w:val="24"/>
        </w:rPr>
        <w:t xml:space="preserve">The Project Ready </w:t>
      </w:r>
      <w:r w:rsidR="00304985">
        <w:rPr>
          <w:rFonts w:ascii="Helvetica Neue" w:hAnsi="Helvetica Neue"/>
          <w:sz w:val="24"/>
          <w:szCs w:val="24"/>
        </w:rPr>
        <w:t>s</w:t>
      </w:r>
      <w:r w:rsidRPr="00494D9E">
        <w:rPr>
          <w:rFonts w:ascii="Helvetica Neue" w:hAnsi="Helvetica Neue"/>
          <w:sz w:val="24"/>
          <w:szCs w:val="24"/>
        </w:rPr>
        <w:t xml:space="preserve">upport </w:t>
      </w:r>
      <w:r w:rsidR="00304985">
        <w:rPr>
          <w:rFonts w:ascii="Helvetica Neue" w:hAnsi="Helvetica Neue"/>
          <w:sz w:val="24"/>
          <w:szCs w:val="24"/>
        </w:rPr>
        <w:t>t</w:t>
      </w:r>
      <w:r w:rsidRPr="00494D9E">
        <w:rPr>
          <w:rFonts w:ascii="Helvetica Neue" w:hAnsi="Helvetica Neue"/>
          <w:sz w:val="24"/>
          <w:szCs w:val="24"/>
        </w:rPr>
        <w:t xml:space="preserve">eacher works alongside the Project Ready </w:t>
      </w:r>
      <w:r w:rsidR="00483054">
        <w:rPr>
          <w:rFonts w:ascii="Helvetica Neue" w:hAnsi="Helvetica Neue"/>
          <w:sz w:val="24"/>
          <w:szCs w:val="24"/>
        </w:rPr>
        <w:t>f</w:t>
      </w:r>
      <w:r w:rsidRPr="00494D9E">
        <w:rPr>
          <w:rFonts w:ascii="Helvetica Neue" w:hAnsi="Helvetica Neue"/>
          <w:sz w:val="24"/>
          <w:szCs w:val="24"/>
        </w:rPr>
        <w:t>acilitator to deliver Project Ready Certificate II in Active Volunteering.</w:t>
      </w:r>
    </w:p>
    <w:p w14:paraId="6E27A27D" w14:textId="77777777" w:rsidR="00FE0451" w:rsidRDefault="00FE0451" w:rsidP="0023750C">
      <w:pPr>
        <w:spacing w:after="120" w:line="276" w:lineRule="auto"/>
        <w:jc w:val="both"/>
        <w:rPr>
          <w:rFonts w:ascii="Helvetica Neue" w:hAnsi="Helvetica Neue"/>
          <w:b/>
          <w:color w:val="002060"/>
          <w:sz w:val="28"/>
          <w:szCs w:val="28"/>
        </w:rPr>
      </w:pPr>
    </w:p>
    <w:p w14:paraId="3FA133BB" w14:textId="6716BB98" w:rsidR="00E4000F" w:rsidRPr="00494D9E" w:rsidRDefault="00E4000F" w:rsidP="0023750C">
      <w:pPr>
        <w:spacing w:after="120" w:line="276" w:lineRule="auto"/>
        <w:jc w:val="both"/>
        <w:rPr>
          <w:rFonts w:ascii="Helvetica Neue" w:hAnsi="Helvetica Neue"/>
          <w:b/>
          <w:color w:val="002060"/>
          <w:sz w:val="28"/>
          <w:szCs w:val="28"/>
        </w:rPr>
      </w:pPr>
      <w:r w:rsidRPr="00494D9E">
        <w:rPr>
          <w:rFonts w:ascii="Helvetica Neue" w:hAnsi="Helvetica Neue"/>
          <w:b/>
          <w:color w:val="002060"/>
          <w:sz w:val="28"/>
          <w:szCs w:val="28"/>
        </w:rPr>
        <w:t>Background</w:t>
      </w:r>
    </w:p>
    <w:p w14:paraId="4C19DB03" w14:textId="77777777" w:rsidR="0023750C" w:rsidRPr="00494D9E" w:rsidRDefault="0023750C" w:rsidP="0023750C">
      <w:pPr>
        <w:spacing w:after="120" w:line="276" w:lineRule="auto"/>
        <w:jc w:val="both"/>
        <w:rPr>
          <w:rFonts w:ascii="Helvetica Neue" w:hAnsi="Helvetica Neue"/>
          <w:sz w:val="24"/>
          <w:szCs w:val="24"/>
        </w:rPr>
      </w:pPr>
      <w:r w:rsidRPr="00494D9E">
        <w:rPr>
          <w:rFonts w:ascii="Helvetica Neue" w:hAnsi="Helvetica Neue"/>
          <w:sz w:val="24"/>
          <w:szCs w:val="24"/>
        </w:rPr>
        <w:t xml:space="preserve">According to the Department of Education and Training, approximately 20% of Victorian secondary students display signs of disengagement and are at risk of becoming early school leavers. Triggers of disengagement from school are complex and varied, but can be attributed to three broad reasons: </w:t>
      </w:r>
    </w:p>
    <w:p w14:paraId="16F3F076" w14:textId="68D7BF84" w:rsidR="0023750C" w:rsidRPr="00494D9E" w:rsidRDefault="0023750C" w:rsidP="0023750C">
      <w:pPr>
        <w:pStyle w:val="ListParagraph"/>
        <w:widowControl w:val="0"/>
        <w:numPr>
          <w:ilvl w:val="0"/>
          <w:numId w:val="11"/>
        </w:numPr>
        <w:tabs>
          <w:tab w:val="left" w:pos="220"/>
          <w:tab w:val="left" w:pos="720"/>
        </w:tabs>
        <w:autoSpaceDE w:val="0"/>
        <w:autoSpaceDN w:val="0"/>
        <w:adjustRightInd w:val="0"/>
        <w:spacing w:after="293" w:line="276" w:lineRule="auto"/>
        <w:rPr>
          <w:rFonts w:ascii="Helvetica Neue" w:hAnsi="Helvetica Neue" w:cs="Times"/>
          <w:b/>
        </w:rPr>
      </w:pPr>
      <w:r w:rsidRPr="00494D9E">
        <w:rPr>
          <w:rFonts w:ascii="Helvetica Neue" w:hAnsi="Helvetica Neue" w:cs="Times"/>
          <w:b/>
        </w:rPr>
        <w:t xml:space="preserve">Emotional wellbeing: </w:t>
      </w:r>
      <w:proofErr w:type="spellStart"/>
      <w:r w:rsidRPr="00494D9E">
        <w:rPr>
          <w:rFonts w:ascii="Helvetica Neue" w:hAnsi="Helvetica Neue" w:cs="Times"/>
        </w:rPr>
        <w:t>eg.</w:t>
      </w:r>
      <w:proofErr w:type="spellEnd"/>
      <w:r w:rsidRPr="00494D9E">
        <w:rPr>
          <w:rFonts w:ascii="Helvetica Neue" w:hAnsi="Helvetica Neue" w:cs="Times"/>
        </w:rPr>
        <w:t xml:space="preserve"> family violence issues</w:t>
      </w:r>
      <w:r w:rsidR="00483054">
        <w:rPr>
          <w:rFonts w:ascii="Helvetica Neue" w:hAnsi="Helvetica Neue" w:cs="Times"/>
        </w:rPr>
        <w:t xml:space="preserve"> and</w:t>
      </w:r>
      <w:r w:rsidRPr="00494D9E">
        <w:rPr>
          <w:rFonts w:ascii="Helvetica Neue" w:hAnsi="Helvetica Neue" w:cs="Times"/>
        </w:rPr>
        <w:t xml:space="preserve"> bullying</w:t>
      </w:r>
    </w:p>
    <w:p w14:paraId="275CA7B3" w14:textId="37DB22D7" w:rsidR="0023750C" w:rsidRPr="00494D9E" w:rsidRDefault="0023750C" w:rsidP="0023750C">
      <w:pPr>
        <w:pStyle w:val="ListParagraph"/>
        <w:widowControl w:val="0"/>
        <w:numPr>
          <w:ilvl w:val="0"/>
          <w:numId w:val="11"/>
        </w:numPr>
        <w:tabs>
          <w:tab w:val="left" w:pos="220"/>
          <w:tab w:val="left" w:pos="720"/>
        </w:tabs>
        <w:autoSpaceDE w:val="0"/>
        <w:autoSpaceDN w:val="0"/>
        <w:adjustRightInd w:val="0"/>
        <w:spacing w:after="293" w:line="276" w:lineRule="auto"/>
        <w:rPr>
          <w:rFonts w:ascii="Helvetica Neue" w:hAnsi="Helvetica Neue" w:cs="Times"/>
          <w:b/>
        </w:rPr>
      </w:pPr>
      <w:r w:rsidRPr="00494D9E">
        <w:rPr>
          <w:rFonts w:ascii="Helvetica Neue" w:hAnsi="Helvetica Neue" w:cs="Times"/>
          <w:b/>
        </w:rPr>
        <w:t xml:space="preserve">Educational fundamentals: </w:t>
      </w:r>
      <w:proofErr w:type="spellStart"/>
      <w:r w:rsidRPr="00494D9E">
        <w:rPr>
          <w:rFonts w:ascii="Helvetica Neue" w:hAnsi="Helvetica Neue" w:cs="Times"/>
        </w:rPr>
        <w:t>eg.</w:t>
      </w:r>
      <w:proofErr w:type="spellEnd"/>
      <w:r w:rsidRPr="00494D9E">
        <w:rPr>
          <w:rFonts w:ascii="Helvetica Neue" w:hAnsi="Helvetica Neue" w:cs="Times"/>
        </w:rPr>
        <w:t xml:space="preserve"> weak literacy or low value placed on education in the home</w:t>
      </w:r>
    </w:p>
    <w:p w14:paraId="289A46C9" w14:textId="77777777" w:rsidR="0023750C" w:rsidRPr="00494D9E" w:rsidRDefault="0023750C" w:rsidP="0023750C">
      <w:pPr>
        <w:pStyle w:val="ListParagraph"/>
        <w:widowControl w:val="0"/>
        <w:numPr>
          <w:ilvl w:val="0"/>
          <w:numId w:val="11"/>
        </w:numPr>
        <w:tabs>
          <w:tab w:val="left" w:pos="220"/>
          <w:tab w:val="left" w:pos="720"/>
        </w:tabs>
        <w:autoSpaceDE w:val="0"/>
        <w:autoSpaceDN w:val="0"/>
        <w:adjustRightInd w:val="0"/>
        <w:spacing w:after="293" w:line="276" w:lineRule="auto"/>
        <w:rPr>
          <w:rFonts w:ascii="Helvetica Neue" w:hAnsi="Helvetica Neue" w:cs="Times"/>
          <w:b/>
        </w:rPr>
      </w:pPr>
      <w:r w:rsidRPr="00494D9E">
        <w:rPr>
          <w:rFonts w:ascii="Helvetica Neue" w:hAnsi="Helvetica Neue" w:cs="Times"/>
          <w:b/>
        </w:rPr>
        <w:t xml:space="preserve">Future aspirations: </w:t>
      </w:r>
      <w:r w:rsidRPr="00494D9E">
        <w:rPr>
          <w:rFonts w:ascii="Helvetica Neue" w:hAnsi="Helvetica Neue" w:cs="Times"/>
        </w:rPr>
        <w:t>students haven’t developed aspirations and have difficulty discovering pathway options through lack of knowledge and industry exposure, or poor role modelling at home.</w:t>
      </w:r>
    </w:p>
    <w:p w14:paraId="78650F75" w14:textId="088822EC" w:rsidR="00E4000F" w:rsidRPr="00494D9E" w:rsidRDefault="0023750C" w:rsidP="0023750C">
      <w:pPr>
        <w:spacing w:after="120" w:line="276" w:lineRule="auto"/>
        <w:jc w:val="both"/>
        <w:rPr>
          <w:rFonts w:ascii="Helvetica Neue" w:hAnsi="Helvetica Neue"/>
          <w:sz w:val="24"/>
          <w:szCs w:val="24"/>
        </w:rPr>
      </w:pPr>
      <w:r w:rsidRPr="00494D9E">
        <w:rPr>
          <w:rFonts w:ascii="Helvetica Neue" w:hAnsi="Helvetica Neue"/>
          <w:sz w:val="24"/>
          <w:szCs w:val="24"/>
        </w:rPr>
        <w:t>Piloted in</w:t>
      </w:r>
      <w:r w:rsidR="00E4000F" w:rsidRPr="00494D9E">
        <w:rPr>
          <w:rFonts w:ascii="Helvetica Neue" w:hAnsi="Helvetica Neue"/>
          <w:sz w:val="24"/>
          <w:szCs w:val="24"/>
        </w:rPr>
        <w:t xml:space="preserve"> 2017</w:t>
      </w:r>
      <w:r w:rsidR="000D41E7">
        <w:rPr>
          <w:rFonts w:ascii="Helvetica Neue" w:hAnsi="Helvetica Neue"/>
          <w:sz w:val="24"/>
          <w:szCs w:val="24"/>
        </w:rPr>
        <w:t xml:space="preserve">, </w:t>
      </w:r>
      <w:r w:rsidRPr="00494D9E">
        <w:rPr>
          <w:rFonts w:ascii="Helvetica Neue" w:hAnsi="Helvetica Neue"/>
          <w:sz w:val="24"/>
          <w:szCs w:val="24"/>
        </w:rPr>
        <w:t xml:space="preserve">Project Ready was designed to provide holistic assistance </w:t>
      </w:r>
      <w:r w:rsidR="00E4000F" w:rsidRPr="00494D9E">
        <w:rPr>
          <w:rFonts w:ascii="Helvetica Neue" w:hAnsi="Helvetica Neue"/>
          <w:sz w:val="24"/>
          <w:szCs w:val="24"/>
        </w:rPr>
        <w:t xml:space="preserve">and direction </w:t>
      </w:r>
      <w:r w:rsidRPr="00494D9E">
        <w:rPr>
          <w:rFonts w:ascii="Helvetica Neue" w:hAnsi="Helvetica Neue"/>
          <w:sz w:val="24"/>
          <w:szCs w:val="24"/>
        </w:rPr>
        <w:t>to disenga</w:t>
      </w:r>
      <w:r w:rsidR="00E4000F" w:rsidRPr="00494D9E">
        <w:rPr>
          <w:rFonts w:ascii="Helvetica Neue" w:hAnsi="Helvetica Neue"/>
          <w:sz w:val="24"/>
          <w:szCs w:val="24"/>
        </w:rPr>
        <w:t>ged students to</w:t>
      </w:r>
      <w:r w:rsidRPr="00494D9E">
        <w:rPr>
          <w:rFonts w:ascii="Helvetica Neue" w:hAnsi="Helvetica Neue"/>
          <w:sz w:val="24"/>
          <w:szCs w:val="24"/>
        </w:rPr>
        <w:t xml:space="preserve"> help them </w:t>
      </w:r>
      <w:r w:rsidR="00E4000F" w:rsidRPr="00494D9E">
        <w:rPr>
          <w:rFonts w:ascii="Helvetica Neue" w:hAnsi="Helvetica Neue"/>
          <w:sz w:val="24"/>
          <w:szCs w:val="24"/>
        </w:rPr>
        <w:t xml:space="preserve">re-engage with their education and </w:t>
      </w:r>
      <w:r w:rsidRPr="00494D9E">
        <w:rPr>
          <w:rFonts w:ascii="Helvetica Neue" w:hAnsi="Helvetica Neue"/>
          <w:sz w:val="24"/>
          <w:szCs w:val="24"/>
        </w:rPr>
        <w:t>prepare for their future worlds of work</w:t>
      </w:r>
      <w:r w:rsidR="00E4000F" w:rsidRPr="00494D9E">
        <w:rPr>
          <w:rFonts w:ascii="Helvetica Neue" w:hAnsi="Helvetica Neue"/>
          <w:sz w:val="24"/>
          <w:szCs w:val="24"/>
        </w:rPr>
        <w:t xml:space="preserve">. </w:t>
      </w:r>
    </w:p>
    <w:p w14:paraId="7A24D9B5" w14:textId="0FAEFD4E" w:rsidR="0023750C" w:rsidRPr="00494D9E" w:rsidRDefault="000D41E7" w:rsidP="00E4000F">
      <w:pPr>
        <w:spacing w:after="120" w:line="276" w:lineRule="auto"/>
        <w:jc w:val="both"/>
        <w:rPr>
          <w:rFonts w:ascii="Helvetica Neue" w:hAnsi="Helvetica Neue" w:cs="Times"/>
          <w:sz w:val="24"/>
          <w:szCs w:val="24"/>
        </w:rPr>
      </w:pPr>
      <w:r>
        <w:rPr>
          <w:rFonts w:ascii="Helvetica Neue" w:hAnsi="Helvetica Neue"/>
          <w:sz w:val="24"/>
          <w:szCs w:val="24"/>
        </w:rPr>
        <w:t xml:space="preserve">Since its inception, </w:t>
      </w:r>
      <w:r w:rsidR="00E4000F" w:rsidRPr="00494D9E">
        <w:rPr>
          <w:rFonts w:ascii="Helvetica Neue" w:hAnsi="Helvetica Neue"/>
          <w:sz w:val="24"/>
          <w:szCs w:val="24"/>
        </w:rPr>
        <w:t>Project Ready has been redesigned to be suitable to a wider range of students</w:t>
      </w:r>
      <w:r>
        <w:rPr>
          <w:rFonts w:ascii="Helvetica Neue" w:hAnsi="Helvetica Neue"/>
          <w:sz w:val="24"/>
          <w:szCs w:val="24"/>
        </w:rPr>
        <w:t>. It is now</w:t>
      </w:r>
      <w:r w:rsidR="00E4000F" w:rsidRPr="00494D9E">
        <w:rPr>
          <w:rFonts w:ascii="Helvetica Neue" w:hAnsi="Helvetica Neue"/>
          <w:sz w:val="24"/>
          <w:szCs w:val="24"/>
        </w:rPr>
        <w:t xml:space="preserve"> mapped against a Certificate II in Active Volunteering</w:t>
      </w:r>
      <w:r>
        <w:rPr>
          <w:rFonts w:ascii="Helvetica Neue" w:hAnsi="Helvetica Neue"/>
          <w:sz w:val="24"/>
          <w:szCs w:val="24"/>
        </w:rPr>
        <w:t xml:space="preserve"> and can be delivered as a VET subject.</w:t>
      </w:r>
    </w:p>
    <w:p w14:paraId="2933BED3" w14:textId="7ADA2632" w:rsidR="000D41E7" w:rsidRDefault="000D41E7" w:rsidP="00037CB8">
      <w:pPr>
        <w:spacing w:after="120" w:line="276" w:lineRule="auto"/>
        <w:jc w:val="both"/>
        <w:rPr>
          <w:rFonts w:ascii="Helvetica Neue" w:hAnsi="Helvetica Neue"/>
          <w:sz w:val="24"/>
          <w:szCs w:val="24"/>
        </w:rPr>
      </w:pPr>
      <w:r>
        <w:rPr>
          <w:rFonts w:ascii="Helvetica Neue" w:hAnsi="Helvetica Neue"/>
          <w:b/>
          <w:color w:val="002060"/>
          <w:sz w:val="28"/>
          <w:szCs w:val="28"/>
        </w:rPr>
        <w:lastRenderedPageBreak/>
        <w:t>Key responsibilities</w:t>
      </w:r>
    </w:p>
    <w:p w14:paraId="3FDA2BBE" w14:textId="128D3213" w:rsidR="006139A4" w:rsidRPr="00494D9E" w:rsidRDefault="007A08F9" w:rsidP="00037CB8">
      <w:pPr>
        <w:spacing w:after="120" w:line="276" w:lineRule="auto"/>
        <w:jc w:val="both"/>
        <w:rPr>
          <w:rFonts w:ascii="Helvetica Neue" w:hAnsi="Helvetica Neue"/>
          <w:sz w:val="24"/>
          <w:szCs w:val="24"/>
        </w:rPr>
      </w:pPr>
      <w:r w:rsidRPr="00494D9E">
        <w:rPr>
          <w:rFonts w:ascii="Helvetica Neue" w:hAnsi="Helvetica Neue"/>
          <w:sz w:val="24"/>
          <w:szCs w:val="24"/>
        </w:rPr>
        <w:t xml:space="preserve">The Project Ready </w:t>
      </w:r>
      <w:r w:rsidR="00304985">
        <w:rPr>
          <w:rFonts w:ascii="Helvetica Neue" w:hAnsi="Helvetica Neue"/>
          <w:sz w:val="24"/>
          <w:szCs w:val="24"/>
        </w:rPr>
        <w:t>s</w:t>
      </w:r>
      <w:r w:rsidR="006139A4" w:rsidRPr="00494D9E">
        <w:rPr>
          <w:rFonts w:ascii="Helvetica Neue" w:hAnsi="Helvetica Neue"/>
          <w:sz w:val="24"/>
          <w:szCs w:val="24"/>
        </w:rPr>
        <w:t xml:space="preserve">upport </w:t>
      </w:r>
      <w:r w:rsidR="00304985">
        <w:rPr>
          <w:rFonts w:ascii="Helvetica Neue" w:hAnsi="Helvetica Neue"/>
          <w:sz w:val="24"/>
          <w:szCs w:val="24"/>
        </w:rPr>
        <w:t>t</w:t>
      </w:r>
      <w:r w:rsidR="006139A4" w:rsidRPr="00494D9E">
        <w:rPr>
          <w:rFonts w:ascii="Helvetica Neue" w:hAnsi="Helvetica Neue"/>
          <w:sz w:val="24"/>
          <w:szCs w:val="24"/>
        </w:rPr>
        <w:t>eacher</w:t>
      </w:r>
      <w:r w:rsidRPr="00494D9E">
        <w:rPr>
          <w:rFonts w:ascii="Helvetica Neue" w:hAnsi="Helvetica Neue"/>
          <w:sz w:val="24"/>
          <w:szCs w:val="24"/>
        </w:rPr>
        <w:t xml:space="preserve"> is responsible for </w:t>
      </w:r>
      <w:r w:rsidR="006139A4" w:rsidRPr="00494D9E">
        <w:rPr>
          <w:rFonts w:ascii="Helvetica Neue" w:hAnsi="Helvetica Neue"/>
          <w:sz w:val="24"/>
          <w:szCs w:val="24"/>
        </w:rPr>
        <w:t xml:space="preserve">working with the </w:t>
      </w:r>
      <w:r w:rsidR="0055004F">
        <w:rPr>
          <w:rFonts w:ascii="Helvetica Neue" w:hAnsi="Helvetica Neue"/>
          <w:sz w:val="24"/>
          <w:szCs w:val="24"/>
        </w:rPr>
        <w:t>f</w:t>
      </w:r>
      <w:r w:rsidR="006139A4" w:rsidRPr="00494D9E">
        <w:rPr>
          <w:rFonts w:ascii="Helvetica Neue" w:hAnsi="Helvetica Neue"/>
          <w:sz w:val="24"/>
          <w:szCs w:val="24"/>
        </w:rPr>
        <w:t>acilitator to plan and deliver</w:t>
      </w:r>
      <w:r w:rsidRPr="00494D9E">
        <w:rPr>
          <w:rFonts w:ascii="Helvetica Neue" w:hAnsi="Helvetica Neue"/>
          <w:sz w:val="24"/>
          <w:szCs w:val="24"/>
        </w:rPr>
        <w:t xml:space="preserve"> the program in an engaging, inspiring and motivational way. The aim for the </w:t>
      </w:r>
      <w:r w:rsidR="000D41E7">
        <w:rPr>
          <w:rFonts w:ascii="Helvetica Neue" w:hAnsi="Helvetica Neue"/>
          <w:sz w:val="24"/>
          <w:szCs w:val="24"/>
        </w:rPr>
        <w:t>s</w:t>
      </w:r>
      <w:r w:rsidR="006139A4" w:rsidRPr="00494D9E">
        <w:rPr>
          <w:rFonts w:ascii="Helvetica Neue" w:hAnsi="Helvetica Neue"/>
          <w:sz w:val="24"/>
          <w:szCs w:val="24"/>
        </w:rPr>
        <w:t xml:space="preserve">upport </w:t>
      </w:r>
      <w:r w:rsidR="000D41E7">
        <w:rPr>
          <w:rFonts w:ascii="Helvetica Neue" w:hAnsi="Helvetica Neue"/>
          <w:sz w:val="24"/>
          <w:szCs w:val="24"/>
        </w:rPr>
        <w:t>t</w:t>
      </w:r>
      <w:r w:rsidR="006139A4" w:rsidRPr="00494D9E">
        <w:rPr>
          <w:rFonts w:ascii="Helvetica Neue" w:hAnsi="Helvetica Neue"/>
          <w:sz w:val="24"/>
          <w:szCs w:val="24"/>
        </w:rPr>
        <w:t xml:space="preserve">eacher is to support the </w:t>
      </w:r>
      <w:r w:rsidR="0055004F">
        <w:rPr>
          <w:rFonts w:ascii="Helvetica Neue" w:hAnsi="Helvetica Neue"/>
          <w:sz w:val="24"/>
          <w:szCs w:val="24"/>
        </w:rPr>
        <w:t>f</w:t>
      </w:r>
      <w:r w:rsidR="006139A4" w:rsidRPr="00494D9E">
        <w:rPr>
          <w:rFonts w:ascii="Helvetica Neue" w:hAnsi="Helvetica Neue"/>
          <w:sz w:val="24"/>
          <w:szCs w:val="24"/>
        </w:rPr>
        <w:t>acilitator</w:t>
      </w:r>
      <w:r w:rsidR="00D61EE2" w:rsidRPr="00494D9E">
        <w:rPr>
          <w:rFonts w:ascii="Helvetica Neue" w:hAnsi="Helvetica Neue"/>
          <w:sz w:val="24"/>
          <w:szCs w:val="24"/>
        </w:rPr>
        <w:t>, and to directly contribute to</w:t>
      </w:r>
      <w:r w:rsidR="006139A4" w:rsidRPr="00494D9E">
        <w:rPr>
          <w:rFonts w:ascii="Helvetica Neue" w:hAnsi="Helvetica Neue"/>
          <w:sz w:val="24"/>
          <w:szCs w:val="24"/>
        </w:rPr>
        <w:t xml:space="preserve"> the guiding</w:t>
      </w:r>
      <w:r w:rsidRPr="00494D9E">
        <w:rPr>
          <w:rFonts w:ascii="Helvetica Neue" w:hAnsi="Helvetica Neue"/>
          <w:sz w:val="24"/>
          <w:szCs w:val="24"/>
        </w:rPr>
        <w:t>, mentor</w:t>
      </w:r>
      <w:r w:rsidR="006139A4" w:rsidRPr="00494D9E">
        <w:rPr>
          <w:rFonts w:ascii="Helvetica Neue" w:hAnsi="Helvetica Neue"/>
          <w:sz w:val="24"/>
          <w:szCs w:val="24"/>
        </w:rPr>
        <w:t>ing</w:t>
      </w:r>
      <w:r w:rsidRPr="00494D9E">
        <w:rPr>
          <w:rFonts w:ascii="Helvetica Neue" w:hAnsi="Helvetica Neue"/>
          <w:sz w:val="24"/>
          <w:szCs w:val="24"/>
        </w:rPr>
        <w:t xml:space="preserve"> and coach</w:t>
      </w:r>
      <w:r w:rsidR="006139A4" w:rsidRPr="00494D9E">
        <w:rPr>
          <w:rFonts w:ascii="Helvetica Neue" w:hAnsi="Helvetica Neue"/>
          <w:sz w:val="24"/>
          <w:szCs w:val="24"/>
        </w:rPr>
        <w:t>ing of</w:t>
      </w:r>
      <w:r w:rsidRPr="00494D9E">
        <w:rPr>
          <w:rFonts w:ascii="Helvetica Neue" w:hAnsi="Helvetica Neue"/>
          <w:sz w:val="24"/>
          <w:szCs w:val="24"/>
        </w:rPr>
        <w:t xml:space="preserve"> students through the Project Ready journey to the end where students have succeeded in developing the skills set out in the program.</w:t>
      </w:r>
    </w:p>
    <w:p w14:paraId="390EE51A" w14:textId="3F629352" w:rsidR="00E4000F" w:rsidRPr="00494D9E" w:rsidRDefault="006139A4" w:rsidP="00037CB8">
      <w:pPr>
        <w:spacing w:after="120" w:line="276" w:lineRule="auto"/>
        <w:jc w:val="both"/>
        <w:rPr>
          <w:rFonts w:ascii="Helvetica Neue" w:hAnsi="Helvetica Neue"/>
          <w:sz w:val="24"/>
          <w:szCs w:val="24"/>
        </w:rPr>
      </w:pPr>
      <w:r w:rsidRPr="00494D9E">
        <w:rPr>
          <w:rFonts w:ascii="Helvetica Neue" w:hAnsi="Helvetica Neue"/>
          <w:sz w:val="24"/>
          <w:szCs w:val="24"/>
        </w:rPr>
        <w:t xml:space="preserve">The </w:t>
      </w:r>
      <w:r w:rsidR="00304985">
        <w:rPr>
          <w:rFonts w:ascii="Helvetica Neue" w:hAnsi="Helvetica Neue"/>
          <w:sz w:val="24"/>
          <w:szCs w:val="24"/>
        </w:rPr>
        <w:t>s</w:t>
      </w:r>
      <w:r w:rsidRPr="00494D9E">
        <w:rPr>
          <w:rFonts w:ascii="Helvetica Neue" w:hAnsi="Helvetica Neue"/>
          <w:sz w:val="24"/>
          <w:szCs w:val="24"/>
        </w:rPr>
        <w:t xml:space="preserve">upport </w:t>
      </w:r>
      <w:r w:rsidR="00304985">
        <w:rPr>
          <w:rFonts w:ascii="Helvetica Neue" w:hAnsi="Helvetica Neue"/>
          <w:sz w:val="24"/>
          <w:szCs w:val="24"/>
        </w:rPr>
        <w:t>t</w:t>
      </w:r>
      <w:r w:rsidRPr="00494D9E">
        <w:rPr>
          <w:rFonts w:ascii="Helvetica Neue" w:hAnsi="Helvetica Neue"/>
          <w:sz w:val="24"/>
          <w:szCs w:val="24"/>
        </w:rPr>
        <w:t xml:space="preserve">eacher is the school’s ‘champion’ for Project Ready and must be the lead action taker within the school to make things happen when required, which might include planning </w:t>
      </w:r>
      <w:r w:rsidR="00E4000F" w:rsidRPr="00494D9E">
        <w:rPr>
          <w:rFonts w:ascii="Helvetica Neue" w:hAnsi="Helvetica Neue"/>
          <w:sz w:val="24"/>
          <w:szCs w:val="24"/>
        </w:rPr>
        <w:t xml:space="preserve">permission forms for </w:t>
      </w:r>
      <w:r w:rsidRPr="00494D9E">
        <w:rPr>
          <w:rFonts w:ascii="Helvetica Neue" w:hAnsi="Helvetica Neue"/>
          <w:sz w:val="24"/>
          <w:szCs w:val="24"/>
        </w:rPr>
        <w:t>exc</w:t>
      </w:r>
      <w:r w:rsidR="00D61EE2" w:rsidRPr="00494D9E">
        <w:rPr>
          <w:rFonts w:ascii="Helvetica Neue" w:hAnsi="Helvetica Neue"/>
          <w:sz w:val="24"/>
          <w:szCs w:val="24"/>
        </w:rPr>
        <w:t xml:space="preserve">ursions, </w:t>
      </w:r>
      <w:r w:rsidRPr="00494D9E">
        <w:rPr>
          <w:rFonts w:ascii="Helvetica Neue" w:hAnsi="Helvetica Neue"/>
          <w:sz w:val="24"/>
          <w:szCs w:val="24"/>
        </w:rPr>
        <w:t>following up on student outcomes, speaking about Project Ready at staff meetings and calling i</w:t>
      </w:r>
      <w:r w:rsidR="00E4000F" w:rsidRPr="00494D9E">
        <w:rPr>
          <w:rFonts w:ascii="Helvetica Neue" w:hAnsi="Helvetica Neue"/>
          <w:sz w:val="24"/>
          <w:szCs w:val="24"/>
        </w:rPr>
        <w:t>n relevant members of staff (</w:t>
      </w:r>
      <w:proofErr w:type="spellStart"/>
      <w:r w:rsidR="00E4000F" w:rsidRPr="00494D9E">
        <w:rPr>
          <w:rFonts w:ascii="Helvetica Neue" w:hAnsi="Helvetica Neue"/>
          <w:sz w:val="24"/>
          <w:szCs w:val="24"/>
        </w:rPr>
        <w:t>eg.</w:t>
      </w:r>
      <w:proofErr w:type="spellEnd"/>
      <w:r w:rsidR="00E4000F" w:rsidRPr="00494D9E">
        <w:rPr>
          <w:rFonts w:ascii="Helvetica Neue" w:hAnsi="Helvetica Neue"/>
          <w:sz w:val="24"/>
          <w:szCs w:val="24"/>
        </w:rPr>
        <w:t xml:space="preserve"> W</w:t>
      </w:r>
      <w:r w:rsidRPr="00494D9E">
        <w:rPr>
          <w:rFonts w:ascii="Helvetica Neue" w:hAnsi="Helvetica Neue"/>
          <w:sz w:val="24"/>
          <w:szCs w:val="24"/>
        </w:rPr>
        <w:t>ellbeing</w:t>
      </w:r>
      <w:r w:rsidR="00E4000F" w:rsidRPr="00494D9E">
        <w:rPr>
          <w:rFonts w:ascii="Helvetica Neue" w:hAnsi="Helvetica Neue"/>
          <w:sz w:val="24"/>
          <w:szCs w:val="24"/>
        </w:rPr>
        <w:t>, careers</w:t>
      </w:r>
      <w:r w:rsidRPr="00494D9E">
        <w:rPr>
          <w:rFonts w:ascii="Helvetica Neue" w:hAnsi="Helvetica Neue"/>
          <w:sz w:val="24"/>
          <w:szCs w:val="24"/>
        </w:rPr>
        <w:t>) to Project Ready sessions.</w:t>
      </w:r>
    </w:p>
    <w:p w14:paraId="246C74F3" w14:textId="621D3DEF" w:rsidR="006139A4" w:rsidRPr="00494D9E" w:rsidRDefault="006139A4" w:rsidP="00037CB8">
      <w:pPr>
        <w:spacing w:after="120" w:line="276" w:lineRule="auto"/>
        <w:jc w:val="both"/>
        <w:rPr>
          <w:rFonts w:ascii="Helvetica Neue" w:hAnsi="Helvetica Neue"/>
          <w:b/>
          <w:sz w:val="24"/>
          <w:szCs w:val="24"/>
        </w:rPr>
      </w:pPr>
      <w:r w:rsidRPr="00494D9E">
        <w:rPr>
          <w:rFonts w:ascii="Helvetica Neue" w:hAnsi="Helvetica Neue"/>
          <w:sz w:val="24"/>
          <w:szCs w:val="24"/>
        </w:rPr>
        <w:t xml:space="preserve">Given Project Ready’s aim to deliver content in a manner that </w:t>
      </w:r>
      <w:r w:rsidR="0055004F">
        <w:rPr>
          <w:rFonts w:ascii="Helvetica Neue" w:hAnsi="Helvetica Neue"/>
          <w:sz w:val="24"/>
          <w:szCs w:val="24"/>
        </w:rPr>
        <w:t>is different to a</w:t>
      </w:r>
      <w:r w:rsidRPr="00494D9E">
        <w:rPr>
          <w:rFonts w:ascii="Helvetica Neue" w:hAnsi="Helvetica Neue"/>
          <w:sz w:val="24"/>
          <w:szCs w:val="24"/>
        </w:rPr>
        <w:t xml:space="preserve"> regular classroom, support teachers may be required to step outside of the regulations and teaching habits they are used to, in order to help the </w:t>
      </w:r>
      <w:r w:rsidR="0055004F">
        <w:rPr>
          <w:rFonts w:ascii="Helvetica Neue" w:hAnsi="Helvetica Neue"/>
          <w:sz w:val="24"/>
          <w:szCs w:val="24"/>
        </w:rPr>
        <w:t>f</w:t>
      </w:r>
      <w:r w:rsidRPr="00494D9E">
        <w:rPr>
          <w:rFonts w:ascii="Helvetica Neue" w:hAnsi="Helvetica Neue"/>
          <w:sz w:val="24"/>
          <w:szCs w:val="24"/>
        </w:rPr>
        <w:t xml:space="preserve">acilitator create a safe group space where trust can be fostered. </w:t>
      </w:r>
    </w:p>
    <w:p w14:paraId="4AD2A7B4" w14:textId="77777777" w:rsidR="006139A4" w:rsidRPr="00494D9E" w:rsidRDefault="006139A4" w:rsidP="00037CB8">
      <w:pPr>
        <w:spacing w:after="120" w:line="276" w:lineRule="auto"/>
        <w:jc w:val="both"/>
        <w:rPr>
          <w:rFonts w:ascii="Helvetica Neue" w:hAnsi="Helvetica Neue"/>
          <w:b/>
          <w:sz w:val="24"/>
          <w:szCs w:val="24"/>
        </w:rPr>
      </w:pPr>
    </w:p>
    <w:p w14:paraId="447944C0" w14:textId="77777777" w:rsidR="004F17FB" w:rsidRPr="00494D9E" w:rsidRDefault="00E47324" w:rsidP="00037CB8">
      <w:pPr>
        <w:spacing w:after="120" w:line="276" w:lineRule="auto"/>
        <w:jc w:val="both"/>
        <w:rPr>
          <w:rFonts w:ascii="Helvetica Neue" w:hAnsi="Helvetica Neue"/>
          <w:b/>
          <w:color w:val="002060"/>
          <w:sz w:val="28"/>
          <w:szCs w:val="28"/>
        </w:rPr>
      </w:pPr>
      <w:r w:rsidRPr="00494D9E">
        <w:rPr>
          <w:rFonts w:ascii="Helvetica Neue" w:hAnsi="Helvetica Neue"/>
          <w:b/>
          <w:color w:val="002060"/>
          <w:sz w:val="28"/>
          <w:szCs w:val="28"/>
        </w:rPr>
        <w:t>Organisational Context</w:t>
      </w:r>
    </w:p>
    <w:p w14:paraId="7B4F571B" w14:textId="77777777" w:rsidR="004F17FB" w:rsidRPr="00494D9E" w:rsidRDefault="00E47324" w:rsidP="00037CB8">
      <w:pPr>
        <w:spacing w:after="120" w:line="276" w:lineRule="auto"/>
        <w:jc w:val="both"/>
        <w:rPr>
          <w:rFonts w:ascii="Helvetica Neue" w:hAnsi="Helvetica Neue"/>
          <w:sz w:val="24"/>
          <w:szCs w:val="24"/>
        </w:rPr>
      </w:pPr>
      <w:r w:rsidRPr="00494D9E">
        <w:rPr>
          <w:rFonts w:ascii="Helvetica Neue" w:hAnsi="Helvetica Neue"/>
          <w:sz w:val="24"/>
          <w:szCs w:val="24"/>
        </w:rPr>
        <w:t>Central Ranges Local Learning and Employment Network (Central Ranges LLEN), based in Wallan, works across the Macedon Ranges, Mitchell and Murrindindi Shires and is one of 31 LLENs across Victoria. Our vision is that all young people are involved in education, training or meaningful employment. We strive to make the outcomes for young people everyone’s business.</w:t>
      </w:r>
    </w:p>
    <w:p w14:paraId="2DCDB373" w14:textId="77777777" w:rsidR="004F17FB" w:rsidRPr="00494D9E" w:rsidRDefault="00E47324" w:rsidP="00037CB8">
      <w:pPr>
        <w:spacing w:after="120" w:line="276" w:lineRule="auto"/>
        <w:jc w:val="both"/>
        <w:rPr>
          <w:rFonts w:ascii="Helvetica Neue" w:hAnsi="Helvetica Neue"/>
          <w:sz w:val="24"/>
          <w:szCs w:val="24"/>
        </w:rPr>
      </w:pPr>
      <w:r w:rsidRPr="00494D9E">
        <w:rPr>
          <w:rFonts w:ascii="Helvetica Neue" w:hAnsi="Helvetica Neue"/>
          <w:sz w:val="24"/>
          <w:szCs w:val="24"/>
        </w:rPr>
        <w:t>As part of the Education State commitment of the Victorian Government, the Department of Education and Training (DET) has funded the Central Ranges LLEN until the end of 2019 to develop and support sustainable partnerships, strategies and activities that assist young people who are at risk of disengaging or who have already disengaged from education and training.</w:t>
      </w:r>
    </w:p>
    <w:p w14:paraId="476A1A5E" w14:textId="43C0EF18" w:rsidR="004F17FB" w:rsidRPr="00494D9E" w:rsidRDefault="00E47324" w:rsidP="00037CB8">
      <w:pPr>
        <w:spacing w:after="120" w:line="276" w:lineRule="auto"/>
        <w:jc w:val="both"/>
        <w:rPr>
          <w:rFonts w:ascii="Helvetica Neue" w:hAnsi="Helvetica Neue"/>
          <w:sz w:val="24"/>
          <w:szCs w:val="24"/>
        </w:rPr>
      </w:pPr>
      <w:r w:rsidRPr="00494D9E">
        <w:rPr>
          <w:rFonts w:ascii="Helvetica Neue" w:hAnsi="Helvetica Neue"/>
          <w:sz w:val="24"/>
          <w:szCs w:val="24"/>
        </w:rPr>
        <w:t xml:space="preserve">The Central Ranges LLEN is also funded to deliver the </w:t>
      </w:r>
      <w:r w:rsidR="00E4000F" w:rsidRPr="00494D9E">
        <w:rPr>
          <w:rFonts w:ascii="Helvetica Neue" w:hAnsi="Helvetica Neue"/>
          <w:sz w:val="24"/>
          <w:szCs w:val="24"/>
        </w:rPr>
        <w:t xml:space="preserve">Department of Education &amp; Training’s </w:t>
      </w:r>
      <w:r w:rsidRPr="00494D9E">
        <w:rPr>
          <w:rFonts w:ascii="Helvetica Neue" w:hAnsi="Helvetica Neue"/>
          <w:sz w:val="24"/>
          <w:szCs w:val="24"/>
        </w:rPr>
        <w:t>Structured Wo</w:t>
      </w:r>
      <w:r w:rsidR="00E4000F" w:rsidRPr="00494D9E">
        <w:rPr>
          <w:rFonts w:ascii="Helvetica Neue" w:hAnsi="Helvetica Neue"/>
          <w:sz w:val="24"/>
          <w:szCs w:val="24"/>
        </w:rPr>
        <w:t xml:space="preserve">rkplace Learning (SWL) program. </w:t>
      </w:r>
      <w:r w:rsidRPr="00494D9E">
        <w:rPr>
          <w:rFonts w:ascii="Helvetica Neue" w:hAnsi="Helvetica Neue"/>
          <w:sz w:val="24"/>
          <w:szCs w:val="24"/>
        </w:rPr>
        <w:t>The SWL program involves creating sustainable partnerships with local industries and employers and facilitating access to structured workplace learning opportunities for VET, VCAL and SBAT students.</w:t>
      </w:r>
    </w:p>
    <w:p w14:paraId="42E74235" w14:textId="77777777" w:rsidR="004F17FB" w:rsidRPr="00494D9E" w:rsidRDefault="004F17FB" w:rsidP="00037CB8">
      <w:pPr>
        <w:spacing w:after="120" w:line="276" w:lineRule="auto"/>
        <w:jc w:val="both"/>
        <w:rPr>
          <w:rFonts w:ascii="Helvetica Neue" w:hAnsi="Helvetica Neue"/>
          <w:b/>
          <w:sz w:val="24"/>
          <w:szCs w:val="24"/>
        </w:rPr>
      </w:pPr>
    </w:p>
    <w:p w14:paraId="3CE3D49B" w14:textId="77777777" w:rsidR="004F17FB" w:rsidRPr="00494D9E" w:rsidRDefault="00E47324" w:rsidP="00037CB8">
      <w:pPr>
        <w:spacing w:after="120" w:line="276" w:lineRule="auto"/>
        <w:jc w:val="both"/>
        <w:rPr>
          <w:rFonts w:ascii="Helvetica Neue" w:hAnsi="Helvetica Neue"/>
          <w:b/>
          <w:color w:val="002060"/>
          <w:sz w:val="28"/>
          <w:szCs w:val="28"/>
        </w:rPr>
      </w:pPr>
      <w:r w:rsidRPr="00494D9E">
        <w:rPr>
          <w:rFonts w:ascii="Helvetica Neue" w:hAnsi="Helvetica Neue"/>
          <w:b/>
          <w:color w:val="002060"/>
          <w:sz w:val="28"/>
          <w:szCs w:val="28"/>
        </w:rPr>
        <w:t>Remuneration</w:t>
      </w:r>
    </w:p>
    <w:p w14:paraId="3617AF0B" w14:textId="10E96BE3" w:rsidR="004F17FB" w:rsidRPr="00494D9E" w:rsidRDefault="00E47324" w:rsidP="00037CB8">
      <w:pPr>
        <w:spacing w:after="120" w:line="276" w:lineRule="auto"/>
        <w:jc w:val="both"/>
        <w:rPr>
          <w:rFonts w:ascii="Helvetica Neue" w:hAnsi="Helvetica Neue"/>
          <w:sz w:val="24"/>
          <w:szCs w:val="24"/>
        </w:rPr>
      </w:pPr>
      <w:r w:rsidRPr="00494D9E">
        <w:rPr>
          <w:rFonts w:ascii="Helvetica Neue" w:hAnsi="Helvetica Neue"/>
          <w:sz w:val="24"/>
          <w:szCs w:val="24"/>
        </w:rPr>
        <w:t xml:space="preserve">The salary for </w:t>
      </w:r>
      <w:r w:rsidR="004942CB" w:rsidRPr="00494D9E">
        <w:rPr>
          <w:rFonts w:ascii="Helvetica Neue" w:hAnsi="Helvetica Neue"/>
          <w:sz w:val="24"/>
          <w:szCs w:val="24"/>
        </w:rPr>
        <w:t xml:space="preserve">a Project Ready </w:t>
      </w:r>
      <w:r w:rsidR="00304985">
        <w:rPr>
          <w:rFonts w:ascii="Helvetica Neue" w:hAnsi="Helvetica Neue"/>
          <w:sz w:val="24"/>
          <w:szCs w:val="24"/>
        </w:rPr>
        <w:t>s</w:t>
      </w:r>
      <w:r w:rsidR="005850E4" w:rsidRPr="00494D9E">
        <w:rPr>
          <w:rFonts w:ascii="Helvetica Neue" w:hAnsi="Helvetica Neue"/>
          <w:sz w:val="24"/>
          <w:szCs w:val="24"/>
        </w:rPr>
        <w:t xml:space="preserve">upport </w:t>
      </w:r>
      <w:r w:rsidR="00304985">
        <w:rPr>
          <w:rFonts w:ascii="Helvetica Neue" w:hAnsi="Helvetica Neue"/>
          <w:sz w:val="24"/>
          <w:szCs w:val="24"/>
        </w:rPr>
        <w:t>t</w:t>
      </w:r>
      <w:r w:rsidR="005850E4" w:rsidRPr="00494D9E">
        <w:rPr>
          <w:rFonts w:ascii="Helvetica Neue" w:hAnsi="Helvetica Neue"/>
          <w:sz w:val="24"/>
          <w:szCs w:val="24"/>
        </w:rPr>
        <w:t>eacher is negotiated and agreed upon by the school.</w:t>
      </w:r>
      <w:r w:rsidR="004942CB" w:rsidRPr="00494D9E">
        <w:rPr>
          <w:rFonts w:ascii="Helvetica Neue" w:hAnsi="Helvetica Neue"/>
          <w:sz w:val="24"/>
          <w:szCs w:val="24"/>
        </w:rPr>
        <w:t xml:space="preserve"> </w:t>
      </w:r>
      <w:r w:rsidR="005850E4" w:rsidRPr="00494D9E">
        <w:rPr>
          <w:rFonts w:ascii="Helvetica Neue" w:hAnsi="Helvetica Neue"/>
          <w:sz w:val="24"/>
          <w:szCs w:val="24"/>
        </w:rPr>
        <w:t xml:space="preserve">The </w:t>
      </w:r>
      <w:r w:rsidR="000D41E7">
        <w:rPr>
          <w:rFonts w:ascii="Helvetica Neue" w:hAnsi="Helvetica Neue"/>
          <w:sz w:val="24"/>
          <w:szCs w:val="24"/>
        </w:rPr>
        <w:t>s</w:t>
      </w:r>
      <w:r w:rsidR="005850E4" w:rsidRPr="00494D9E">
        <w:rPr>
          <w:rFonts w:ascii="Helvetica Neue" w:hAnsi="Helvetica Neue"/>
          <w:sz w:val="24"/>
          <w:szCs w:val="24"/>
        </w:rPr>
        <w:t xml:space="preserve">upport </w:t>
      </w:r>
      <w:r w:rsidR="000D41E7">
        <w:rPr>
          <w:rFonts w:ascii="Helvetica Neue" w:hAnsi="Helvetica Neue"/>
          <w:sz w:val="24"/>
          <w:szCs w:val="24"/>
        </w:rPr>
        <w:t>t</w:t>
      </w:r>
      <w:r w:rsidR="005850E4" w:rsidRPr="00494D9E">
        <w:rPr>
          <w:rFonts w:ascii="Helvetica Neue" w:hAnsi="Helvetica Neue"/>
          <w:sz w:val="24"/>
          <w:szCs w:val="24"/>
        </w:rPr>
        <w:t>eacher’s</w:t>
      </w:r>
      <w:r w:rsidR="00E4000F" w:rsidRPr="00494D9E">
        <w:rPr>
          <w:rFonts w:ascii="Helvetica Neue" w:hAnsi="Helvetica Neue"/>
          <w:sz w:val="24"/>
          <w:szCs w:val="24"/>
        </w:rPr>
        <w:t xml:space="preserve"> wage is paid for by the school under </w:t>
      </w:r>
      <w:r w:rsidR="00E4000F" w:rsidRPr="00494D9E">
        <w:rPr>
          <w:rFonts w:ascii="Helvetica Neue" w:hAnsi="Helvetica Neue"/>
          <w:b/>
          <w:sz w:val="24"/>
          <w:szCs w:val="24"/>
        </w:rPr>
        <w:t>Funding Model 2</w:t>
      </w:r>
      <w:r w:rsidR="00E4000F" w:rsidRPr="00494D9E">
        <w:rPr>
          <w:rFonts w:ascii="Helvetica Neue" w:hAnsi="Helvetica Neue"/>
          <w:sz w:val="24"/>
          <w:szCs w:val="24"/>
        </w:rPr>
        <w:t xml:space="preserve"> of the program.</w:t>
      </w:r>
    </w:p>
    <w:p w14:paraId="2A4778BD" w14:textId="32F56E17" w:rsidR="00720408" w:rsidRPr="00304985" w:rsidRDefault="00E47324" w:rsidP="00304985">
      <w:pPr>
        <w:spacing w:after="120" w:line="276" w:lineRule="auto"/>
        <w:jc w:val="both"/>
        <w:rPr>
          <w:rFonts w:ascii="Helvetica Neue" w:hAnsi="Helvetica Neue"/>
          <w:b/>
          <w:color w:val="002060"/>
          <w:sz w:val="28"/>
          <w:szCs w:val="28"/>
        </w:rPr>
      </w:pPr>
      <w:r w:rsidRPr="00494D9E">
        <w:rPr>
          <w:rFonts w:ascii="Helvetica Neue" w:hAnsi="Helvetica Neue"/>
          <w:b/>
          <w:color w:val="002060"/>
          <w:sz w:val="28"/>
          <w:szCs w:val="28"/>
        </w:rPr>
        <w:lastRenderedPageBreak/>
        <w:t>Key Relationships</w:t>
      </w:r>
    </w:p>
    <w:p w14:paraId="388E123F" w14:textId="2D754AD1" w:rsidR="00720408" w:rsidRDefault="00720408" w:rsidP="00037CB8">
      <w:pPr>
        <w:pStyle w:val="ListParagraph"/>
        <w:numPr>
          <w:ilvl w:val="0"/>
          <w:numId w:val="15"/>
        </w:numPr>
        <w:tabs>
          <w:tab w:val="left" w:pos="0"/>
        </w:tabs>
        <w:spacing w:after="120" w:line="276" w:lineRule="auto"/>
        <w:jc w:val="both"/>
        <w:rPr>
          <w:rFonts w:ascii="Helvetica Neue" w:hAnsi="Helvetica Neue"/>
          <w:b/>
        </w:rPr>
      </w:pPr>
      <w:r w:rsidRPr="00494D9E">
        <w:rPr>
          <w:rFonts w:ascii="Helvetica Neue" w:hAnsi="Helvetica Neue"/>
          <w:b/>
        </w:rPr>
        <w:t xml:space="preserve">Project Ready </w:t>
      </w:r>
      <w:r w:rsidR="000D41E7">
        <w:rPr>
          <w:rFonts w:ascii="Helvetica Neue" w:hAnsi="Helvetica Neue"/>
          <w:b/>
        </w:rPr>
        <w:t>f</w:t>
      </w:r>
      <w:r w:rsidRPr="00494D9E">
        <w:rPr>
          <w:rFonts w:ascii="Helvetica Neue" w:hAnsi="Helvetica Neue"/>
          <w:b/>
        </w:rPr>
        <w:t>acilitator</w:t>
      </w:r>
    </w:p>
    <w:p w14:paraId="07C3F8A4" w14:textId="77777777" w:rsidR="002A5DDD" w:rsidRPr="00304985" w:rsidRDefault="002A5DDD" w:rsidP="002A5DDD">
      <w:pPr>
        <w:pStyle w:val="ListParagraph"/>
        <w:tabs>
          <w:tab w:val="left" w:pos="0"/>
        </w:tabs>
        <w:spacing w:after="120" w:line="276" w:lineRule="auto"/>
        <w:jc w:val="both"/>
        <w:rPr>
          <w:rFonts w:ascii="Helvetica Neue" w:hAnsi="Helvetica Neue"/>
          <w:b/>
        </w:rPr>
      </w:pPr>
    </w:p>
    <w:p w14:paraId="564D93A4" w14:textId="2D8DEE21" w:rsidR="002A5DDD" w:rsidRPr="002A5DDD" w:rsidRDefault="00720408" w:rsidP="002A5DDD">
      <w:pPr>
        <w:pStyle w:val="ListParagraph"/>
        <w:numPr>
          <w:ilvl w:val="0"/>
          <w:numId w:val="15"/>
        </w:numPr>
        <w:spacing w:after="120" w:line="276" w:lineRule="auto"/>
        <w:jc w:val="both"/>
        <w:rPr>
          <w:rFonts w:ascii="Helvetica Neue" w:hAnsi="Helvetica Neue"/>
          <w:b/>
        </w:rPr>
      </w:pPr>
      <w:r w:rsidRPr="00494D9E">
        <w:rPr>
          <w:rFonts w:ascii="Helvetica Neue" w:hAnsi="Helvetica Neue"/>
          <w:b/>
        </w:rPr>
        <w:t>LLEN</w:t>
      </w:r>
    </w:p>
    <w:p w14:paraId="337558FE" w14:textId="77777777" w:rsidR="002A5DDD" w:rsidRDefault="002A5DDD" w:rsidP="002A5DDD">
      <w:pPr>
        <w:pStyle w:val="ListParagraph"/>
        <w:spacing w:after="120" w:line="276" w:lineRule="auto"/>
        <w:jc w:val="both"/>
        <w:rPr>
          <w:rFonts w:ascii="Helvetica Neue" w:hAnsi="Helvetica Neue"/>
          <w:b/>
        </w:rPr>
      </w:pPr>
    </w:p>
    <w:p w14:paraId="749DC56A" w14:textId="38F53EC2" w:rsidR="004F17FB" w:rsidRPr="00494D9E" w:rsidRDefault="008C2E78" w:rsidP="00720408">
      <w:pPr>
        <w:pStyle w:val="ListParagraph"/>
        <w:numPr>
          <w:ilvl w:val="0"/>
          <w:numId w:val="15"/>
        </w:numPr>
        <w:spacing w:after="120" w:line="276" w:lineRule="auto"/>
        <w:jc w:val="both"/>
        <w:rPr>
          <w:rFonts w:ascii="Helvetica Neue" w:hAnsi="Helvetica Neue"/>
          <w:b/>
        </w:rPr>
      </w:pPr>
      <w:r w:rsidRPr="00494D9E">
        <w:rPr>
          <w:rFonts w:ascii="Helvetica Neue" w:hAnsi="Helvetica Neue"/>
          <w:b/>
        </w:rPr>
        <w:t>School</w:t>
      </w:r>
    </w:p>
    <w:p w14:paraId="4ACEDBBB" w14:textId="629B3A95" w:rsidR="00720408" w:rsidRPr="00494D9E" w:rsidRDefault="00720408" w:rsidP="00433D11">
      <w:pPr>
        <w:widowControl w:val="0"/>
        <w:numPr>
          <w:ilvl w:val="0"/>
          <w:numId w:val="23"/>
        </w:numPr>
        <w:pBdr>
          <w:top w:val="nil"/>
          <w:left w:val="nil"/>
          <w:bottom w:val="nil"/>
          <w:right w:val="nil"/>
          <w:between w:val="nil"/>
        </w:pBdr>
        <w:spacing w:after="120" w:line="276" w:lineRule="auto"/>
        <w:contextualSpacing/>
        <w:jc w:val="both"/>
        <w:rPr>
          <w:rFonts w:ascii="Helvetica Neue" w:hAnsi="Helvetica Neue"/>
          <w:color w:val="000000"/>
          <w:sz w:val="24"/>
          <w:szCs w:val="24"/>
        </w:rPr>
      </w:pPr>
      <w:bookmarkStart w:id="1" w:name="_30j0zll" w:colFirst="0" w:colLast="0"/>
      <w:bookmarkEnd w:id="1"/>
      <w:r w:rsidRPr="00494D9E">
        <w:rPr>
          <w:rFonts w:ascii="Helvetica Neue" w:hAnsi="Helvetica Neue"/>
          <w:color w:val="000000"/>
          <w:sz w:val="24"/>
          <w:szCs w:val="24"/>
        </w:rPr>
        <w:t>Nominated Assistant Principal</w:t>
      </w:r>
    </w:p>
    <w:p w14:paraId="42356DDE" w14:textId="0DDC4DF4" w:rsidR="004F17FB" w:rsidRPr="00494D9E" w:rsidRDefault="00E47324" w:rsidP="00433D11">
      <w:pPr>
        <w:widowControl w:val="0"/>
        <w:numPr>
          <w:ilvl w:val="0"/>
          <w:numId w:val="23"/>
        </w:numPr>
        <w:pBdr>
          <w:top w:val="nil"/>
          <w:left w:val="nil"/>
          <w:bottom w:val="nil"/>
          <w:right w:val="nil"/>
          <w:between w:val="nil"/>
        </w:pBdr>
        <w:spacing w:after="120" w:line="276" w:lineRule="auto"/>
        <w:contextualSpacing/>
        <w:jc w:val="both"/>
        <w:rPr>
          <w:rFonts w:ascii="Helvetica Neue" w:hAnsi="Helvetica Neue"/>
          <w:color w:val="000000"/>
          <w:sz w:val="24"/>
          <w:szCs w:val="24"/>
        </w:rPr>
      </w:pPr>
      <w:r w:rsidRPr="00494D9E">
        <w:rPr>
          <w:rFonts w:ascii="Helvetica Neue" w:hAnsi="Helvetica Neue"/>
          <w:color w:val="000000"/>
          <w:sz w:val="24"/>
          <w:szCs w:val="24"/>
        </w:rPr>
        <w:t>Careers &amp; Pathways Coordinator</w:t>
      </w:r>
      <w:r w:rsidR="008C2E78" w:rsidRPr="00494D9E">
        <w:rPr>
          <w:rFonts w:ascii="Helvetica Neue" w:hAnsi="Helvetica Neue"/>
          <w:color w:val="000000"/>
          <w:sz w:val="24"/>
          <w:szCs w:val="24"/>
        </w:rPr>
        <w:t>/Manager</w:t>
      </w:r>
    </w:p>
    <w:p w14:paraId="5A0EE10E" w14:textId="45E07992" w:rsidR="008C2E78" w:rsidRPr="00494D9E" w:rsidRDefault="008C2E78" w:rsidP="00433D11">
      <w:pPr>
        <w:widowControl w:val="0"/>
        <w:numPr>
          <w:ilvl w:val="0"/>
          <w:numId w:val="23"/>
        </w:numPr>
        <w:pBdr>
          <w:top w:val="nil"/>
          <w:left w:val="nil"/>
          <w:bottom w:val="nil"/>
          <w:right w:val="nil"/>
          <w:between w:val="nil"/>
        </w:pBdr>
        <w:spacing w:after="120" w:line="276" w:lineRule="auto"/>
        <w:contextualSpacing/>
        <w:jc w:val="both"/>
        <w:rPr>
          <w:rFonts w:ascii="Helvetica Neue" w:hAnsi="Helvetica Neue"/>
          <w:color w:val="000000"/>
          <w:sz w:val="24"/>
          <w:szCs w:val="24"/>
        </w:rPr>
      </w:pPr>
      <w:r w:rsidRPr="00494D9E">
        <w:rPr>
          <w:rFonts w:ascii="Helvetica Neue" w:hAnsi="Helvetica Neue"/>
          <w:color w:val="000000"/>
          <w:sz w:val="24"/>
          <w:szCs w:val="24"/>
        </w:rPr>
        <w:t>Wellbeing Coordinator/Manager</w:t>
      </w:r>
    </w:p>
    <w:p w14:paraId="5F1D543B" w14:textId="2E600C8A" w:rsidR="008C2E78" w:rsidRPr="00494D9E" w:rsidRDefault="008C2E78" w:rsidP="00433D11">
      <w:pPr>
        <w:widowControl w:val="0"/>
        <w:numPr>
          <w:ilvl w:val="0"/>
          <w:numId w:val="23"/>
        </w:numPr>
        <w:pBdr>
          <w:top w:val="nil"/>
          <w:left w:val="nil"/>
          <w:bottom w:val="nil"/>
          <w:right w:val="nil"/>
          <w:between w:val="nil"/>
        </w:pBdr>
        <w:spacing w:after="120" w:line="276" w:lineRule="auto"/>
        <w:contextualSpacing/>
        <w:jc w:val="both"/>
        <w:rPr>
          <w:rFonts w:ascii="Helvetica Neue" w:hAnsi="Helvetica Neue"/>
          <w:color w:val="000000"/>
          <w:sz w:val="24"/>
          <w:szCs w:val="24"/>
        </w:rPr>
      </w:pPr>
      <w:r w:rsidRPr="00494D9E">
        <w:rPr>
          <w:rFonts w:ascii="Helvetica Neue" w:hAnsi="Helvetica Neue"/>
          <w:color w:val="000000"/>
          <w:sz w:val="24"/>
          <w:szCs w:val="24"/>
        </w:rPr>
        <w:t>Year Level Coordinator</w:t>
      </w:r>
    </w:p>
    <w:p w14:paraId="07438750" w14:textId="37167BB1" w:rsidR="008C2E78" w:rsidRPr="00304985" w:rsidRDefault="008C2E78" w:rsidP="00037CB8">
      <w:pPr>
        <w:widowControl w:val="0"/>
        <w:numPr>
          <w:ilvl w:val="0"/>
          <w:numId w:val="23"/>
        </w:numPr>
        <w:pBdr>
          <w:top w:val="nil"/>
          <w:left w:val="nil"/>
          <w:bottom w:val="nil"/>
          <w:right w:val="nil"/>
          <w:between w:val="nil"/>
        </w:pBdr>
        <w:spacing w:after="120" w:line="276" w:lineRule="auto"/>
        <w:contextualSpacing/>
        <w:jc w:val="both"/>
        <w:rPr>
          <w:rFonts w:ascii="Helvetica Neue" w:hAnsi="Helvetica Neue"/>
          <w:color w:val="000000"/>
          <w:sz w:val="24"/>
          <w:szCs w:val="24"/>
        </w:rPr>
      </w:pPr>
      <w:r w:rsidRPr="00494D9E">
        <w:rPr>
          <w:rFonts w:ascii="Helvetica Neue" w:hAnsi="Helvetica Neue"/>
          <w:color w:val="000000"/>
          <w:sz w:val="24"/>
          <w:szCs w:val="24"/>
        </w:rPr>
        <w:t xml:space="preserve">Students </w:t>
      </w:r>
    </w:p>
    <w:p w14:paraId="38E84C6E" w14:textId="77777777" w:rsidR="002A5DDD" w:rsidRDefault="002A5DDD" w:rsidP="002A5DDD">
      <w:pPr>
        <w:pStyle w:val="ListParagraph"/>
        <w:spacing w:after="120" w:line="276" w:lineRule="auto"/>
        <w:jc w:val="both"/>
        <w:rPr>
          <w:rFonts w:ascii="Helvetica Neue" w:hAnsi="Helvetica Neue"/>
          <w:b/>
        </w:rPr>
      </w:pPr>
    </w:p>
    <w:p w14:paraId="16C4A954" w14:textId="37E3CAD0" w:rsidR="004F17FB" w:rsidRPr="00494D9E" w:rsidRDefault="00E47324" w:rsidP="00720408">
      <w:pPr>
        <w:pStyle w:val="ListParagraph"/>
        <w:numPr>
          <w:ilvl w:val="0"/>
          <w:numId w:val="15"/>
        </w:numPr>
        <w:spacing w:after="120" w:line="276" w:lineRule="auto"/>
        <w:jc w:val="both"/>
        <w:rPr>
          <w:rFonts w:ascii="Helvetica Neue" w:hAnsi="Helvetica Neue"/>
          <w:b/>
        </w:rPr>
      </w:pPr>
      <w:r w:rsidRPr="00494D9E">
        <w:rPr>
          <w:rFonts w:ascii="Helvetica Neue" w:hAnsi="Helvetica Neue"/>
          <w:b/>
        </w:rPr>
        <w:t>External</w:t>
      </w:r>
    </w:p>
    <w:p w14:paraId="11A0C087" w14:textId="2E78DF1C" w:rsidR="004F17FB" w:rsidRPr="00494D9E" w:rsidRDefault="00E47324" w:rsidP="00433D11">
      <w:pPr>
        <w:widowControl w:val="0"/>
        <w:numPr>
          <w:ilvl w:val="0"/>
          <w:numId w:val="22"/>
        </w:numPr>
        <w:pBdr>
          <w:top w:val="nil"/>
          <w:left w:val="nil"/>
          <w:bottom w:val="nil"/>
          <w:right w:val="nil"/>
          <w:between w:val="nil"/>
        </w:pBdr>
        <w:spacing w:after="0" w:line="276" w:lineRule="auto"/>
        <w:contextualSpacing/>
        <w:jc w:val="both"/>
        <w:rPr>
          <w:rFonts w:ascii="Helvetica Neue" w:hAnsi="Helvetica Neue"/>
          <w:color w:val="000000"/>
          <w:sz w:val="24"/>
          <w:szCs w:val="24"/>
        </w:rPr>
      </w:pPr>
      <w:r w:rsidRPr="00494D9E">
        <w:rPr>
          <w:rFonts w:ascii="Helvetica Neue" w:hAnsi="Helvetica Neue"/>
          <w:color w:val="000000"/>
          <w:sz w:val="24"/>
          <w:szCs w:val="24"/>
        </w:rPr>
        <w:t>Organisations/</w:t>
      </w:r>
      <w:r w:rsidR="002A5DDD">
        <w:rPr>
          <w:rFonts w:ascii="Helvetica Neue" w:hAnsi="Helvetica Neue"/>
          <w:color w:val="000000"/>
          <w:sz w:val="24"/>
          <w:szCs w:val="24"/>
        </w:rPr>
        <w:t>e</w:t>
      </w:r>
      <w:r w:rsidRPr="00494D9E">
        <w:rPr>
          <w:rFonts w:ascii="Helvetica Neue" w:hAnsi="Helvetica Neue"/>
          <w:color w:val="000000"/>
          <w:sz w:val="24"/>
          <w:szCs w:val="24"/>
        </w:rPr>
        <w:t>mployers</w:t>
      </w:r>
      <w:r w:rsidR="008C2E78" w:rsidRPr="00494D9E">
        <w:rPr>
          <w:rFonts w:ascii="Helvetica Neue" w:hAnsi="Helvetica Neue"/>
          <w:color w:val="000000"/>
          <w:sz w:val="24"/>
          <w:szCs w:val="24"/>
        </w:rPr>
        <w:t xml:space="preserve"> such as excursion venues</w:t>
      </w:r>
    </w:p>
    <w:p w14:paraId="59AD7664" w14:textId="1A3ADC2C" w:rsidR="008C2E78" w:rsidRPr="00494D9E" w:rsidRDefault="008C2E78" w:rsidP="00433D11">
      <w:pPr>
        <w:widowControl w:val="0"/>
        <w:numPr>
          <w:ilvl w:val="0"/>
          <w:numId w:val="22"/>
        </w:numPr>
        <w:pBdr>
          <w:top w:val="nil"/>
          <w:left w:val="nil"/>
          <w:bottom w:val="nil"/>
          <w:right w:val="nil"/>
          <w:between w:val="nil"/>
        </w:pBdr>
        <w:spacing w:after="0" w:line="276" w:lineRule="auto"/>
        <w:contextualSpacing/>
        <w:jc w:val="both"/>
        <w:rPr>
          <w:rFonts w:ascii="Helvetica Neue" w:hAnsi="Helvetica Neue"/>
          <w:color w:val="000000"/>
          <w:sz w:val="24"/>
          <w:szCs w:val="24"/>
        </w:rPr>
      </w:pPr>
      <w:r w:rsidRPr="00494D9E">
        <w:rPr>
          <w:rFonts w:ascii="Helvetica Neue" w:hAnsi="Helvetica Neue"/>
          <w:color w:val="000000"/>
          <w:sz w:val="24"/>
          <w:szCs w:val="24"/>
        </w:rPr>
        <w:t>Guest speakers</w:t>
      </w:r>
    </w:p>
    <w:p w14:paraId="68B03A68" w14:textId="55376C21" w:rsidR="004F17FB" w:rsidRPr="00494D9E" w:rsidRDefault="008C2E78" w:rsidP="00433D11">
      <w:pPr>
        <w:widowControl w:val="0"/>
        <w:numPr>
          <w:ilvl w:val="0"/>
          <w:numId w:val="22"/>
        </w:numPr>
        <w:pBdr>
          <w:top w:val="nil"/>
          <w:left w:val="nil"/>
          <w:bottom w:val="nil"/>
          <w:right w:val="nil"/>
          <w:between w:val="nil"/>
        </w:pBdr>
        <w:spacing w:after="0" w:line="276" w:lineRule="auto"/>
        <w:contextualSpacing/>
        <w:jc w:val="both"/>
        <w:rPr>
          <w:rFonts w:ascii="Helvetica Neue" w:hAnsi="Helvetica Neue"/>
          <w:color w:val="000000"/>
          <w:sz w:val="24"/>
          <w:szCs w:val="24"/>
        </w:rPr>
      </w:pPr>
      <w:r w:rsidRPr="00494D9E">
        <w:rPr>
          <w:rFonts w:ascii="Helvetica Neue" w:hAnsi="Helvetica Neue"/>
          <w:color w:val="000000"/>
          <w:sz w:val="24"/>
          <w:szCs w:val="24"/>
        </w:rPr>
        <w:t>Community organisations such as Rotary and the Men’s Shed</w:t>
      </w:r>
    </w:p>
    <w:p w14:paraId="7D223431" w14:textId="6CB0AD22" w:rsidR="00714951" w:rsidRPr="00494D9E" w:rsidRDefault="0023750C" w:rsidP="00433D11">
      <w:pPr>
        <w:widowControl w:val="0"/>
        <w:numPr>
          <w:ilvl w:val="0"/>
          <w:numId w:val="22"/>
        </w:numPr>
        <w:pBdr>
          <w:top w:val="nil"/>
          <w:left w:val="nil"/>
          <w:bottom w:val="nil"/>
          <w:right w:val="nil"/>
          <w:between w:val="nil"/>
        </w:pBdr>
        <w:spacing w:after="0" w:line="276" w:lineRule="auto"/>
        <w:contextualSpacing/>
        <w:jc w:val="both"/>
        <w:rPr>
          <w:rFonts w:ascii="Helvetica Neue" w:hAnsi="Helvetica Neue"/>
          <w:color w:val="000000"/>
          <w:sz w:val="24"/>
          <w:szCs w:val="24"/>
        </w:rPr>
      </w:pPr>
      <w:r w:rsidRPr="00494D9E">
        <w:rPr>
          <w:rFonts w:ascii="Helvetica Neue" w:hAnsi="Helvetica Neue"/>
          <w:color w:val="000000"/>
          <w:sz w:val="24"/>
          <w:szCs w:val="24"/>
        </w:rPr>
        <w:t xml:space="preserve">Local council </w:t>
      </w:r>
    </w:p>
    <w:p w14:paraId="55BF16BC" w14:textId="555A05F2" w:rsidR="00720408" w:rsidRPr="00494D9E" w:rsidRDefault="00714951" w:rsidP="00433D11">
      <w:pPr>
        <w:widowControl w:val="0"/>
        <w:numPr>
          <w:ilvl w:val="0"/>
          <w:numId w:val="22"/>
        </w:numPr>
        <w:pBdr>
          <w:top w:val="nil"/>
          <w:left w:val="nil"/>
          <w:bottom w:val="nil"/>
          <w:right w:val="nil"/>
          <w:between w:val="nil"/>
        </w:pBdr>
        <w:spacing w:after="0" w:line="276" w:lineRule="auto"/>
        <w:contextualSpacing/>
        <w:jc w:val="both"/>
        <w:rPr>
          <w:rFonts w:ascii="Helvetica Neue" w:hAnsi="Helvetica Neue"/>
          <w:color w:val="000000"/>
          <w:sz w:val="24"/>
          <w:szCs w:val="24"/>
        </w:rPr>
      </w:pPr>
      <w:r w:rsidRPr="00494D9E">
        <w:rPr>
          <w:rFonts w:ascii="Helvetica Neue" w:hAnsi="Helvetica Neue"/>
          <w:color w:val="000000"/>
          <w:sz w:val="24"/>
          <w:szCs w:val="24"/>
        </w:rPr>
        <w:t>Artists</w:t>
      </w:r>
    </w:p>
    <w:p w14:paraId="2180FA4F" w14:textId="77777777" w:rsidR="00D61EE2" w:rsidRPr="00494D9E" w:rsidRDefault="00D61EE2" w:rsidP="00037CB8">
      <w:pPr>
        <w:spacing w:line="276" w:lineRule="auto"/>
        <w:rPr>
          <w:rFonts w:ascii="Helvetica Neue" w:hAnsi="Helvetica Neue"/>
          <w:b/>
          <w:sz w:val="24"/>
          <w:szCs w:val="24"/>
        </w:rPr>
      </w:pPr>
    </w:p>
    <w:p w14:paraId="2BE79C5C" w14:textId="7970A96F" w:rsidR="004F17FB" w:rsidRPr="00494D9E" w:rsidRDefault="00714951" w:rsidP="00037CB8">
      <w:pPr>
        <w:spacing w:line="276" w:lineRule="auto"/>
        <w:rPr>
          <w:rFonts w:ascii="Helvetica Neue" w:hAnsi="Helvetica Neue"/>
          <w:b/>
          <w:color w:val="002060"/>
          <w:sz w:val="28"/>
          <w:szCs w:val="28"/>
        </w:rPr>
      </w:pPr>
      <w:r w:rsidRPr="00494D9E">
        <w:rPr>
          <w:rFonts w:ascii="Helvetica Neue" w:hAnsi="Helvetica Neue"/>
          <w:b/>
          <w:color w:val="002060"/>
          <w:sz w:val="28"/>
          <w:szCs w:val="28"/>
        </w:rPr>
        <w:t xml:space="preserve">Key </w:t>
      </w:r>
      <w:r w:rsidR="0023750C" w:rsidRPr="00494D9E">
        <w:rPr>
          <w:rFonts w:ascii="Helvetica Neue" w:hAnsi="Helvetica Neue"/>
          <w:b/>
          <w:color w:val="002060"/>
          <w:sz w:val="28"/>
          <w:szCs w:val="28"/>
        </w:rPr>
        <w:t>Activities</w:t>
      </w:r>
    </w:p>
    <w:p w14:paraId="6F6644EB" w14:textId="2727DE6A" w:rsidR="004F17FB" w:rsidRPr="00494D9E" w:rsidRDefault="00E47324" w:rsidP="00037CB8">
      <w:pPr>
        <w:spacing w:line="276" w:lineRule="auto"/>
        <w:rPr>
          <w:rFonts w:ascii="Helvetica Neue" w:hAnsi="Helvetica Neue"/>
          <w:sz w:val="24"/>
          <w:szCs w:val="24"/>
        </w:rPr>
      </w:pPr>
      <w:r w:rsidRPr="00494D9E">
        <w:rPr>
          <w:rFonts w:ascii="Helvetica Neue" w:hAnsi="Helvetica Neue"/>
          <w:sz w:val="24"/>
          <w:szCs w:val="24"/>
        </w:rPr>
        <w:t xml:space="preserve">The </w:t>
      </w:r>
      <w:r w:rsidR="00037CB8" w:rsidRPr="00494D9E">
        <w:rPr>
          <w:rFonts w:ascii="Helvetica Neue" w:hAnsi="Helvetica Neue"/>
          <w:sz w:val="24"/>
          <w:szCs w:val="24"/>
        </w:rPr>
        <w:t xml:space="preserve">key </w:t>
      </w:r>
      <w:r w:rsidRPr="00494D9E">
        <w:rPr>
          <w:rFonts w:ascii="Helvetica Neue" w:hAnsi="Helvetica Neue"/>
          <w:sz w:val="24"/>
          <w:szCs w:val="24"/>
        </w:rPr>
        <w:t xml:space="preserve">duties of the role </w:t>
      </w:r>
      <w:r w:rsidR="00037CB8" w:rsidRPr="00494D9E">
        <w:rPr>
          <w:rFonts w:ascii="Helvetica Neue" w:hAnsi="Helvetica Neue"/>
          <w:sz w:val="24"/>
          <w:szCs w:val="24"/>
        </w:rPr>
        <w:t>are</w:t>
      </w:r>
      <w:r w:rsidRPr="00494D9E">
        <w:rPr>
          <w:rFonts w:ascii="Helvetica Neue" w:hAnsi="Helvetica Neue"/>
          <w:sz w:val="24"/>
          <w:szCs w:val="24"/>
        </w:rPr>
        <w:t>:</w:t>
      </w:r>
    </w:p>
    <w:p w14:paraId="3ABCCD79" w14:textId="410E1904" w:rsidR="00304985" w:rsidRDefault="00304985" w:rsidP="00304985">
      <w:pPr>
        <w:pStyle w:val="ListParagraph"/>
        <w:widowControl w:val="0"/>
        <w:numPr>
          <w:ilvl w:val="0"/>
          <w:numId w:val="20"/>
        </w:numPr>
        <w:tabs>
          <w:tab w:val="left" w:pos="220"/>
          <w:tab w:val="left" w:pos="720"/>
        </w:tabs>
        <w:autoSpaceDE w:val="0"/>
        <w:autoSpaceDN w:val="0"/>
        <w:adjustRightInd w:val="0"/>
        <w:spacing w:after="293" w:line="340" w:lineRule="atLeast"/>
        <w:rPr>
          <w:rFonts w:ascii="Helvetica Neue" w:hAnsi="Helvetica Neue" w:cs="Times"/>
        </w:rPr>
      </w:pPr>
      <w:r>
        <w:rPr>
          <w:rFonts w:ascii="Helvetica Neue" w:hAnsi="Helvetica Neue" w:cs="Times"/>
        </w:rPr>
        <w:t>Ensure student enrolment forms are completed prior to the program commencing</w:t>
      </w:r>
      <w:r w:rsidR="00337C74">
        <w:rPr>
          <w:rFonts w:ascii="Helvetica Neue" w:hAnsi="Helvetica Neue" w:cs="Times"/>
        </w:rPr>
        <w:t>.</w:t>
      </w:r>
    </w:p>
    <w:p w14:paraId="1D680070" w14:textId="77777777" w:rsidR="00337C74" w:rsidRPr="00494D9E" w:rsidRDefault="00337C74" w:rsidP="00337C74">
      <w:pPr>
        <w:pStyle w:val="ListParagraph"/>
        <w:widowControl w:val="0"/>
        <w:numPr>
          <w:ilvl w:val="0"/>
          <w:numId w:val="20"/>
        </w:numPr>
        <w:tabs>
          <w:tab w:val="left" w:pos="220"/>
          <w:tab w:val="left" w:pos="720"/>
        </w:tabs>
        <w:autoSpaceDE w:val="0"/>
        <w:autoSpaceDN w:val="0"/>
        <w:adjustRightInd w:val="0"/>
        <w:spacing w:after="293" w:line="340" w:lineRule="atLeast"/>
        <w:rPr>
          <w:rFonts w:ascii="Helvetica Neue" w:hAnsi="Helvetica Neue" w:cs="Times"/>
        </w:rPr>
      </w:pPr>
      <w:r w:rsidRPr="00494D9E">
        <w:rPr>
          <w:rFonts w:ascii="Helvetica Neue" w:hAnsi="Helvetica Neue" w:cs="Times"/>
        </w:rPr>
        <w:t xml:space="preserve">Ensure the pre and post program </w:t>
      </w:r>
      <w:r w:rsidRPr="00337C74">
        <w:rPr>
          <w:rFonts w:ascii="Helvetica Neue" w:hAnsi="Helvetica Neue" w:cs="Times"/>
        </w:rPr>
        <w:t>student evaluation</w:t>
      </w:r>
      <w:r w:rsidRPr="00494D9E">
        <w:rPr>
          <w:rFonts w:ascii="Helvetica Neue" w:hAnsi="Helvetica Neue" w:cs="Times"/>
        </w:rPr>
        <w:t xml:space="preserve"> is completed by each student </w:t>
      </w:r>
      <w:r w:rsidRPr="00494D9E">
        <w:rPr>
          <w:rFonts w:ascii="Helvetica Neue" w:eastAsia="MS Mincho" w:hAnsi="Helvetica Neue" w:cs="MS Mincho"/>
        </w:rPr>
        <w:t> and given to the LLEN</w:t>
      </w:r>
      <w:r>
        <w:rPr>
          <w:rFonts w:ascii="Helvetica Neue" w:eastAsia="MS Mincho" w:hAnsi="Helvetica Neue" w:cs="MS Mincho"/>
        </w:rPr>
        <w:t>.</w:t>
      </w:r>
    </w:p>
    <w:p w14:paraId="58B37D23" w14:textId="77777777" w:rsidR="00337C74" w:rsidRPr="00494D9E" w:rsidRDefault="00337C74" w:rsidP="00337C74">
      <w:pPr>
        <w:pStyle w:val="ListParagraph"/>
        <w:widowControl w:val="0"/>
        <w:numPr>
          <w:ilvl w:val="0"/>
          <w:numId w:val="20"/>
        </w:numPr>
        <w:tabs>
          <w:tab w:val="left" w:pos="220"/>
          <w:tab w:val="left" w:pos="720"/>
        </w:tabs>
        <w:autoSpaceDE w:val="0"/>
        <w:autoSpaceDN w:val="0"/>
        <w:adjustRightInd w:val="0"/>
        <w:spacing w:after="293" w:line="340" w:lineRule="atLeast"/>
        <w:rPr>
          <w:rFonts w:ascii="Helvetica Neue" w:hAnsi="Helvetica Neue" w:cs="Times"/>
        </w:rPr>
      </w:pPr>
      <w:r w:rsidRPr="00494D9E">
        <w:rPr>
          <w:rFonts w:ascii="Helvetica Neue" w:hAnsi="Helvetica Neue" w:cs="Times"/>
        </w:rPr>
        <w:t xml:space="preserve">Support the delivery of Project Ready’s coaching and mentoring as per the pedagogical approach outlined in the program documentation. </w:t>
      </w:r>
    </w:p>
    <w:p w14:paraId="640E8DEF" w14:textId="375EA393" w:rsidR="00337C74" w:rsidRPr="00337C74" w:rsidRDefault="00337C74" w:rsidP="00337C74">
      <w:pPr>
        <w:pStyle w:val="ListParagraph"/>
        <w:widowControl w:val="0"/>
        <w:numPr>
          <w:ilvl w:val="0"/>
          <w:numId w:val="20"/>
        </w:numPr>
        <w:tabs>
          <w:tab w:val="left" w:pos="220"/>
          <w:tab w:val="left" w:pos="720"/>
        </w:tabs>
        <w:autoSpaceDE w:val="0"/>
        <w:autoSpaceDN w:val="0"/>
        <w:adjustRightInd w:val="0"/>
        <w:spacing w:after="293" w:line="340" w:lineRule="atLeast"/>
        <w:rPr>
          <w:rFonts w:ascii="Helvetica Neue" w:hAnsi="Helvetica Neue" w:cs="Times"/>
        </w:rPr>
      </w:pPr>
      <w:r w:rsidRPr="00494D9E">
        <w:rPr>
          <w:rFonts w:ascii="Helvetica Neue" w:hAnsi="Helvetica Neue" w:cs="Times"/>
        </w:rPr>
        <w:t xml:space="preserve">Work in partnership with the </w:t>
      </w:r>
      <w:r>
        <w:rPr>
          <w:rFonts w:ascii="Helvetica Neue" w:hAnsi="Helvetica Neue" w:cs="Times"/>
        </w:rPr>
        <w:t>f</w:t>
      </w:r>
      <w:r w:rsidRPr="00494D9E">
        <w:rPr>
          <w:rFonts w:ascii="Helvetica Neue" w:hAnsi="Helvetica Neue" w:cs="Times"/>
        </w:rPr>
        <w:t xml:space="preserve">acilitator to execute the content. The Project Ready support teacher must have an interest in student career development, student wellbeing, be highly empathetic towards disengaged young people and be skilled in student engagement. </w:t>
      </w:r>
    </w:p>
    <w:p w14:paraId="6256EB09" w14:textId="7D9F51E6" w:rsidR="00720408" w:rsidRPr="00494D9E" w:rsidRDefault="00E4000F" w:rsidP="00720408">
      <w:pPr>
        <w:pStyle w:val="ListParagraph"/>
        <w:widowControl w:val="0"/>
        <w:numPr>
          <w:ilvl w:val="0"/>
          <w:numId w:val="20"/>
        </w:numPr>
        <w:tabs>
          <w:tab w:val="left" w:pos="220"/>
          <w:tab w:val="left" w:pos="720"/>
        </w:tabs>
        <w:autoSpaceDE w:val="0"/>
        <w:autoSpaceDN w:val="0"/>
        <w:adjustRightInd w:val="0"/>
        <w:spacing w:after="293" w:line="340" w:lineRule="atLeast"/>
        <w:rPr>
          <w:rFonts w:ascii="Helvetica Neue" w:hAnsi="Helvetica Neue" w:cs="Times"/>
        </w:rPr>
      </w:pPr>
      <w:r w:rsidRPr="00494D9E">
        <w:rPr>
          <w:rFonts w:ascii="Helvetica Neue" w:hAnsi="Helvetica Neue" w:cs="Times"/>
        </w:rPr>
        <w:t>Help m</w:t>
      </w:r>
      <w:r w:rsidR="00720408" w:rsidRPr="00494D9E">
        <w:rPr>
          <w:rFonts w:ascii="Helvetica Neue" w:hAnsi="Helvetica Neue" w:cs="Times"/>
        </w:rPr>
        <w:t xml:space="preserve">anage student </w:t>
      </w:r>
      <w:proofErr w:type="spellStart"/>
      <w:r w:rsidR="00720408" w:rsidRPr="00494D9E">
        <w:rPr>
          <w:rFonts w:ascii="Helvetica Neue" w:hAnsi="Helvetica Neue" w:cs="Times"/>
        </w:rPr>
        <w:t>behaviour</w:t>
      </w:r>
      <w:proofErr w:type="spellEnd"/>
      <w:r w:rsidR="00720408" w:rsidRPr="00494D9E">
        <w:rPr>
          <w:rFonts w:ascii="Helvetica Neue" w:hAnsi="Helvetica Neue" w:cs="Times"/>
        </w:rPr>
        <w:t xml:space="preserve"> and attendance.</w:t>
      </w:r>
    </w:p>
    <w:p w14:paraId="2F76B712" w14:textId="46A22AEF" w:rsidR="00720408" w:rsidRPr="00494D9E" w:rsidRDefault="00720408" w:rsidP="00E4000F">
      <w:pPr>
        <w:pStyle w:val="ListParagraph"/>
        <w:widowControl w:val="0"/>
        <w:numPr>
          <w:ilvl w:val="0"/>
          <w:numId w:val="20"/>
        </w:numPr>
        <w:tabs>
          <w:tab w:val="left" w:pos="220"/>
          <w:tab w:val="left" w:pos="720"/>
        </w:tabs>
        <w:autoSpaceDE w:val="0"/>
        <w:autoSpaceDN w:val="0"/>
        <w:adjustRightInd w:val="0"/>
        <w:spacing w:after="293" w:line="340" w:lineRule="atLeast"/>
        <w:rPr>
          <w:rFonts w:ascii="Helvetica Neue" w:hAnsi="Helvetica Neue" w:cs="Times"/>
        </w:rPr>
      </w:pPr>
      <w:r w:rsidRPr="00494D9E">
        <w:rPr>
          <w:rFonts w:ascii="Helvetica Neue" w:hAnsi="Helvetica Neue" w:cs="Times"/>
        </w:rPr>
        <w:t xml:space="preserve">Liaise closely with the </w:t>
      </w:r>
      <w:r w:rsidR="00304985">
        <w:rPr>
          <w:rFonts w:ascii="Helvetica Neue" w:hAnsi="Helvetica Neue" w:cs="Times"/>
        </w:rPr>
        <w:t>f</w:t>
      </w:r>
      <w:r w:rsidRPr="00494D9E">
        <w:rPr>
          <w:rFonts w:ascii="Helvetica Neue" w:hAnsi="Helvetica Neue" w:cs="Times"/>
        </w:rPr>
        <w:t>acilitator to make arrangements for</w:t>
      </w:r>
      <w:r w:rsidR="00E4000F" w:rsidRPr="00494D9E">
        <w:rPr>
          <w:rFonts w:ascii="Helvetica Neue" w:hAnsi="Helvetica Neue" w:cs="Times"/>
        </w:rPr>
        <w:t xml:space="preserve"> </w:t>
      </w:r>
      <w:r w:rsidRPr="00494D9E">
        <w:rPr>
          <w:rFonts w:ascii="Helvetica Neue" w:hAnsi="Helvetica Neue" w:cs="Times"/>
        </w:rPr>
        <w:t xml:space="preserve">photocopying, </w:t>
      </w:r>
      <w:r w:rsidR="00E4000F" w:rsidRPr="00494D9E">
        <w:rPr>
          <w:rFonts w:ascii="Helvetica Neue" w:hAnsi="Helvetica Neue" w:cs="Times"/>
        </w:rPr>
        <w:t xml:space="preserve">excursions, etc. as required. Arrange permission forms for excursions </w:t>
      </w:r>
      <w:r w:rsidR="00E4000F" w:rsidRPr="00494D9E">
        <w:rPr>
          <w:rFonts w:ascii="Helvetica Neue" w:eastAsia="MS Mincho" w:hAnsi="Helvetica Neue" w:cs="MS Mincho"/>
        </w:rPr>
        <w:t xml:space="preserve"> and book buses as required. </w:t>
      </w:r>
    </w:p>
    <w:p w14:paraId="2F6FB635" w14:textId="77777777" w:rsidR="00720408" w:rsidRPr="00494D9E" w:rsidRDefault="00720408" w:rsidP="00720408">
      <w:pPr>
        <w:pStyle w:val="ListParagraph"/>
        <w:widowControl w:val="0"/>
        <w:numPr>
          <w:ilvl w:val="0"/>
          <w:numId w:val="20"/>
        </w:numPr>
        <w:tabs>
          <w:tab w:val="left" w:pos="220"/>
          <w:tab w:val="left" w:pos="720"/>
        </w:tabs>
        <w:autoSpaceDE w:val="0"/>
        <w:autoSpaceDN w:val="0"/>
        <w:adjustRightInd w:val="0"/>
        <w:spacing w:after="293" w:line="340" w:lineRule="atLeast"/>
        <w:rPr>
          <w:rFonts w:ascii="Helvetica Neue" w:hAnsi="Helvetica Neue" w:cs="Times"/>
        </w:rPr>
      </w:pPr>
      <w:r w:rsidRPr="00494D9E">
        <w:rPr>
          <w:rFonts w:ascii="Helvetica Neue" w:eastAsia="MS Mincho" w:hAnsi="Helvetica Neue" w:cs="MS Mincho"/>
        </w:rPr>
        <w:t xml:space="preserve">Take a lead role in helping students during their community project module. This may involve helping students to make phone calls to businesses, </w:t>
      </w:r>
      <w:proofErr w:type="spellStart"/>
      <w:r w:rsidRPr="00494D9E">
        <w:rPr>
          <w:rFonts w:ascii="Helvetica Neue" w:eastAsia="MS Mincho" w:hAnsi="Helvetica Neue" w:cs="MS Mincho"/>
        </w:rPr>
        <w:t>organising</w:t>
      </w:r>
      <w:proofErr w:type="spellEnd"/>
      <w:r w:rsidRPr="00494D9E">
        <w:rPr>
          <w:rFonts w:ascii="Helvetica Neue" w:eastAsia="MS Mincho" w:hAnsi="Helvetica Neue" w:cs="MS Mincho"/>
        </w:rPr>
        <w:t xml:space="preserve"> buses, taking students to meetings and helping students prepare posters/flyers, </w:t>
      </w:r>
      <w:r w:rsidRPr="00494D9E">
        <w:rPr>
          <w:rFonts w:ascii="Helvetica Neue" w:eastAsia="MS Mincho" w:hAnsi="Helvetica Neue" w:cs="MS Mincho"/>
        </w:rPr>
        <w:lastRenderedPageBreak/>
        <w:t xml:space="preserve">etc. </w:t>
      </w:r>
    </w:p>
    <w:p w14:paraId="0C425B8D" w14:textId="32CB02C9" w:rsidR="00720408" w:rsidRPr="00494D9E" w:rsidRDefault="00720408" w:rsidP="00720408">
      <w:pPr>
        <w:pStyle w:val="ListParagraph"/>
        <w:widowControl w:val="0"/>
        <w:numPr>
          <w:ilvl w:val="0"/>
          <w:numId w:val="20"/>
        </w:numPr>
        <w:tabs>
          <w:tab w:val="left" w:pos="220"/>
          <w:tab w:val="left" w:pos="720"/>
        </w:tabs>
        <w:autoSpaceDE w:val="0"/>
        <w:autoSpaceDN w:val="0"/>
        <w:adjustRightInd w:val="0"/>
        <w:spacing w:after="240" w:line="340" w:lineRule="atLeast"/>
        <w:rPr>
          <w:rFonts w:ascii="Helvetica Neue" w:hAnsi="Helvetica Neue" w:cs="Times"/>
        </w:rPr>
      </w:pPr>
      <w:r w:rsidRPr="00494D9E">
        <w:rPr>
          <w:rFonts w:ascii="Helvetica Neue" w:hAnsi="Helvetica Neue" w:cs="Times"/>
        </w:rPr>
        <w:t xml:space="preserve">Follow-up on student outcomes and opportunities/issues that arise throughout the program and communicate with other relevant teachers within the school. This is a </w:t>
      </w:r>
      <w:r w:rsidRPr="00494D9E">
        <w:rPr>
          <w:rFonts w:ascii="Helvetica Neue" w:hAnsi="Helvetica Neue" w:cs="Times"/>
          <w:highlight w:val="yellow"/>
        </w:rPr>
        <w:t>VITAL</w:t>
      </w:r>
      <w:r w:rsidRPr="00494D9E">
        <w:rPr>
          <w:rFonts w:ascii="Helvetica Neue" w:hAnsi="Helvetica Neue" w:cs="Times"/>
        </w:rPr>
        <w:t xml:space="preserve"> part of the program. </w:t>
      </w:r>
      <w:r w:rsidR="00337C74">
        <w:rPr>
          <w:rFonts w:ascii="Helvetica Neue" w:hAnsi="Helvetica Neue" w:cs="Times"/>
        </w:rPr>
        <w:t>T</w:t>
      </w:r>
      <w:r w:rsidRPr="00494D9E">
        <w:rPr>
          <w:rFonts w:ascii="Helvetica Neue" w:hAnsi="Helvetica Neue" w:cs="Times"/>
        </w:rPr>
        <w:t xml:space="preserve">his may include taking students to the wellbeing staff, careers staff or convening meetings with </w:t>
      </w:r>
      <w:r w:rsidR="008F1AE8">
        <w:rPr>
          <w:rFonts w:ascii="Helvetica Neue" w:hAnsi="Helvetica Neue" w:cs="Times"/>
        </w:rPr>
        <w:t xml:space="preserve">other </w:t>
      </w:r>
      <w:r w:rsidRPr="00494D9E">
        <w:rPr>
          <w:rFonts w:ascii="Helvetica Neue" w:hAnsi="Helvetica Neue" w:cs="Times"/>
        </w:rPr>
        <w:t>teachers/coordinators to discuss student needs.</w:t>
      </w:r>
    </w:p>
    <w:p w14:paraId="68BED755" w14:textId="789C7D4E" w:rsidR="00720408" w:rsidRPr="00494D9E" w:rsidRDefault="00720408" w:rsidP="00720408">
      <w:pPr>
        <w:pStyle w:val="ListParagraph"/>
        <w:widowControl w:val="0"/>
        <w:numPr>
          <w:ilvl w:val="0"/>
          <w:numId w:val="20"/>
        </w:numPr>
        <w:autoSpaceDE w:val="0"/>
        <w:autoSpaceDN w:val="0"/>
        <w:adjustRightInd w:val="0"/>
        <w:spacing w:after="240" w:line="340" w:lineRule="atLeast"/>
        <w:rPr>
          <w:rFonts w:ascii="Helvetica Neue" w:hAnsi="Helvetica Neue" w:cs="Times"/>
        </w:rPr>
      </w:pPr>
      <w:r w:rsidRPr="00494D9E">
        <w:rPr>
          <w:rFonts w:ascii="Helvetica Neue" w:hAnsi="Helvetica Neue" w:cs="Times"/>
        </w:rPr>
        <w:t xml:space="preserve">Communicate information about the program to other teachers within the school, including </w:t>
      </w:r>
      <w:r w:rsidR="00304985">
        <w:rPr>
          <w:rFonts w:ascii="Helvetica Neue" w:hAnsi="Helvetica Neue" w:cs="Times"/>
        </w:rPr>
        <w:t>c</w:t>
      </w:r>
      <w:r w:rsidRPr="00494D9E">
        <w:rPr>
          <w:rFonts w:ascii="Helvetica Neue" w:hAnsi="Helvetica Neue" w:cs="Times"/>
        </w:rPr>
        <w:t xml:space="preserve">areers </w:t>
      </w:r>
      <w:r w:rsidR="00304985">
        <w:rPr>
          <w:rFonts w:ascii="Helvetica Neue" w:hAnsi="Helvetica Neue" w:cs="Times"/>
        </w:rPr>
        <w:t>t</w:t>
      </w:r>
      <w:r w:rsidRPr="00494D9E">
        <w:rPr>
          <w:rFonts w:ascii="Helvetica Neue" w:hAnsi="Helvetica Neue" w:cs="Times"/>
        </w:rPr>
        <w:t xml:space="preserve">eachers, </w:t>
      </w:r>
      <w:r w:rsidR="00304985">
        <w:rPr>
          <w:rFonts w:ascii="Helvetica Neue" w:hAnsi="Helvetica Neue" w:cs="Times"/>
        </w:rPr>
        <w:t>w</w:t>
      </w:r>
      <w:r w:rsidRPr="00494D9E">
        <w:rPr>
          <w:rFonts w:ascii="Helvetica Neue" w:hAnsi="Helvetica Neue" w:cs="Times"/>
        </w:rPr>
        <w:t xml:space="preserve">ellbeing </w:t>
      </w:r>
      <w:r w:rsidR="00304985">
        <w:rPr>
          <w:rFonts w:ascii="Helvetica Neue" w:hAnsi="Helvetica Neue" w:cs="Times"/>
        </w:rPr>
        <w:t>o</w:t>
      </w:r>
      <w:r w:rsidRPr="00494D9E">
        <w:rPr>
          <w:rFonts w:ascii="Helvetica Neue" w:hAnsi="Helvetica Neue" w:cs="Times"/>
        </w:rPr>
        <w:t xml:space="preserve">fficers and </w:t>
      </w:r>
      <w:r w:rsidR="00304985">
        <w:rPr>
          <w:rFonts w:ascii="Helvetica Neue" w:hAnsi="Helvetica Neue" w:cs="Times"/>
        </w:rPr>
        <w:t>y</w:t>
      </w:r>
      <w:r w:rsidRPr="00494D9E">
        <w:rPr>
          <w:rFonts w:ascii="Helvetica Neue" w:hAnsi="Helvetica Neue" w:cs="Times"/>
        </w:rPr>
        <w:t xml:space="preserve">ear </w:t>
      </w:r>
      <w:r w:rsidR="00304985">
        <w:rPr>
          <w:rFonts w:ascii="Helvetica Neue" w:hAnsi="Helvetica Neue" w:cs="Times"/>
        </w:rPr>
        <w:t>l</w:t>
      </w:r>
      <w:r w:rsidRPr="00494D9E">
        <w:rPr>
          <w:rFonts w:ascii="Helvetica Neue" w:hAnsi="Helvetica Neue" w:cs="Times"/>
        </w:rPr>
        <w:t xml:space="preserve">evel </w:t>
      </w:r>
      <w:proofErr w:type="spellStart"/>
      <w:r w:rsidR="008F1AE8">
        <w:rPr>
          <w:rFonts w:ascii="Helvetica Neue" w:hAnsi="Helvetica Neue" w:cs="Times"/>
        </w:rPr>
        <w:t>c</w:t>
      </w:r>
      <w:r w:rsidRPr="00494D9E">
        <w:rPr>
          <w:rFonts w:ascii="Helvetica Neue" w:hAnsi="Helvetica Neue" w:cs="Times"/>
        </w:rPr>
        <w:t>o-ordinators</w:t>
      </w:r>
      <w:proofErr w:type="spellEnd"/>
      <w:r w:rsidRPr="00494D9E">
        <w:rPr>
          <w:rFonts w:ascii="Helvetica Neue" w:hAnsi="Helvetica Neue" w:cs="Times"/>
        </w:rPr>
        <w:t xml:space="preserve">. The </w:t>
      </w:r>
      <w:r w:rsidR="00304985">
        <w:rPr>
          <w:rFonts w:ascii="Helvetica Neue" w:hAnsi="Helvetica Neue" w:cs="Times"/>
        </w:rPr>
        <w:t>p</w:t>
      </w:r>
      <w:r w:rsidRPr="00494D9E">
        <w:rPr>
          <w:rFonts w:ascii="Helvetica Neue" w:hAnsi="Helvetica Neue" w:cs="Times"/>
        </w:rPr>
        <w:t xml:space="preserve">rogram </w:t>
      </w:r>
      <w:r w:rsidR="00304985">
        <w:rPr>
          <w:rFonts w:ascii="Helvetica Neue" w:hAnsi="Helvetica Neue" w:cs="Times"/>
        </w:rPr>
        <w:t>s</w:t>
      </w:r>
      <w:r w:rsidRPr="00494D9E">
        <w:rPr>
          <w:rFonts w:ascii="Helvetica Neue" w:hAnsi="Helvetica Neue" w:cs="Times"/>
        </w:rPr>
        <w:t xml:space="preserve">upport </w:t>
      </w:r>
      <w:r w:rsidR="00304985">
        <w:rPr>
          <w:rFonts w:ascii="Helvetica Neue" w:hAnsi="Helvetica Neue" w:cs="Times"/>
        </w:rPr>
        <w:t>t</w:t>
      </w:r>
      <w:r w:rsidRPr="00494D9E">
        <w:rPr>
          <w:rFonts w:ascii="Helvetica Neue" w:hAnsi="Helvetica Neue" w:cs="Times"/>
        </w:rPr>
        <w:t>eacher is the ‘champion’ of Project Ready within the school and must ensure that all stakeholders are aware of it.</w:t>
      </w:r>
    </w:p>
    <w:p w14:paraId="7C57D109" w14:textId="1BAB5185" w:rsidR="00720408" w:rsidRPr="00494D9E" w:rsidRDefault="00720408" w:rsidP="00720408">
      <w:pPr>
        <w:pStyle w:val="ListParagraph"/>
        <w:widowControl w:val="0"/>
        <w:numPr>
          <w:ilvl w:val="0"/>
          <w:numId w:val="20"/>
        </w:numPr>
        <w:tabs>
          <w:tab w:val="left" w:pos="220"/>
          <w:tab w:val="left" w:pos="720"/>
        </w:tabs>
        <w:autoSpaceDE w:val="0"/>
        <w:autoSpaceDN w:val="0"/>
        <w:adjustRightInd w:val="0"/>
        <w:spacing w:after="240" w:line="340" w:lineRule="atLeast"/>
        <w:rPr>
          <w:rFonts w:ascii="Helvetica Neue" w:hAnsi="Helvetica Neue" w:cs="Times"/>
        </w:rPr>
      </w:pPr>
      <w:r w:rsidRPr="00494D9E">
        <w:rPr>
          <w:rFonts w:ascii="Helvetica Neue" w:hAnsi="Helvetica Neue" w:cs="Times"/>
        </w:rPr>
        <w:t>Ensure reporting data for each student is maintained as per</w:t>
      </w:r>
      <w:r w:rsidR="00E73AD3" w:rsidRPr="00494D9E">
        <w:rPr>
          <w:rFonts w:ascii="Helvetica Neue" w:hAnsi="Helvetica Neue" w:cs="Times"/>
        </w:rPr>
        <w:t xml:space="preserve"> school and LLEN requirements.</w:t>
      </w:r>
    </w:p>
    <w:p w14:paraId="4FFB3B75" w14:textId="65DD56DF" w:rsidR="00720408" w:rsidRPr="00494D9E" w:rsidRDefault="00720408" w:rsidP="00720408">
      <w:pPr>
        <w:pStyle w:val="ListParagraph"/>
        <w:widowControl w:val="0"/>
        <w:numPr>
          <w:ilvl w:val="0"/>
          <w:numId w:val="20"/>
        </w:numPr>
        <w:tabs>
          <w:tab w:val="left" w:pos="220"/>
          <w:tab w:val="left" w:pos="720"/>
        </w:tabs>
        <w:autoSpaceDE w:val="0"/>
        <w:autoSpaceDN w:val="0"/>
        <w:adjustRightInd w:val="0"/>
        <w:spacing w:after="240" w:line="340" w:lineRule="atLeast"/>
        <w:rPr>
          <w:rFonts w:ascii="Helvetica Neue" w:hAnsi="Helvetica Neue" w:cs="Times"/>
        </w:rPr>
      </w:pPr>
      <w:r w:rsidRPr="00494D9E">
        <w:rPr>
          <w:rFonts w:ascii="Helvetica Neue" w:hAnsi="Helvetica Neue" w:cs="Times"/>
        </w:rPr>
        <w:t>Attend briefings at the end of each module</w:t>
      </w:r>
      <w:r w:rsidR="00E73AD3" w:rsidRPr="00494D9E">
        <w:rPr>
          <w:rFonts w:ascii="Helvetica Neue" w:hAnsi="Helvetica Neue" w:cs="Times"/>
        </w:rPr>
        <w:t>.</w:t>
      </w:r>
      <w:r w:rsidRPr="00494D9E">
        <w:rPr>
          <w:rFonts w:ascii="Helvetica Neue" w:hAnsi="Helvetica Neue" w:cs="Times"/>
        </w:rPr>
        <w:t xml:space="preserve"> </w:t>
      </w:r>
    </w:p>
    <w:p w14:paraId="3D31BD1C" w14:textId="3136A1A0" w:rsidR="002B245B" w:rsidRPr="00494D9E" w:rsidRDefault="002B245B" w:rsidP="00720408">
      <w:pPr>
        <w:pStyle w:val="ListParagraph"/>
        <w:widowControl w:val="0"/>
        <w:numPr>
          <w:ilvl w:val="0"/>
          <w:numId w:val="20"/>
        </w:numPr>
        <w:tabs>
          <w:tab w:val="left" w:pos="220"/>
          <w:tab w:val="left" w:pos="720"/>
        </w:tabs>
        <w:autoSpaceDE w:val="0"/>
        <w:autoSpaceDN w:val="0"/>
        <w:adjustRightInd w:val="0"/>
        <w:spacing w:after="240" w:line="340" w:lineRule="atLeast"/>
        <w:rPr>
          <w:rFonts w:ascii="Helvetica Neue" w:hAnsi="Helvetica Neue" w:cs="Times"/>
        </w:rPr>
      </w:pPr>
      <w:r w:rsidRPr="00494D9E">
        <w:rPr>
          <w:rFonts w:ascii="Helvetica Neue" w:hAnsi="Helvetica Neue" w:cs="Times"/>
        </w:rPr>
        <w:t>Arrange communication about students’ progress</w:t>
      </w:r>
      <w:r w:rsidR="00E75746" w:rsidRPr="00494D9E">
        <w:rPr>
          <w:rFonts w:ascii="Helvetica Neue" w:hAnsi="Helvetica Neue" w:cs="Times"/>
        </w:rPr>
        <w:t xml:space="preserve"> in Project Ready</w:t>
      </w:r>
      <w:r w:rsidRPr="00494D9E">
        <w:rPr>
          <w:rFonts w:ascii="Helvetica Neue" w:hAnsi="Helvetica Neue" w:cs="Times"/>
        </w:rPr>
        <w:t xml:space="preserve"> to parents. This may be achieved through an app</w:t>
      </w:r>
      <w:r w:rsidR="00337C74">
        <w:rPr>
          <w:rFonts w:ascii="Helvetica Neue" w:hAnsi="Helvetica Neue" w:cs="Times"/>
        </w:rPr>
        <w:t>.</w:t>
      </w:r>
      <w:r w:rsidRPr="00494D9E">
        <w:rPr>
          <w:rFonts w:ascii="Helvetica Neue" w:hAnsi="Helvetica Neue" w:cs="Times"/>
        </w:rPr>
        <w:t xml:space="preserve">, photos, newsletters or a simple monthly summary sent to each parent’s email address. </w:t>
      </w:r>
      <w:r w:rsidR="00D61EE2" w:rsidRPr="00494D9E">
        <w:rPr>
          <w:rFonts w:ascii="Helvetica Neue" w:hAnsi="Helvetica Neue" w:cs="Times"/>
        </w:rPr>
        <w:t xml:space="preserve">CC the LLEN on this communication. Parental engagement is an </w:t>
      </w:r>
      <w:r w:rsidR="00BD19B3" w:rsidRPr="00494D9E">
        <w:rPr>
          <w:rFonts w:ascii="Helvetica Neue" w:hAnsi="Helvetica Neue" w:cs="Times"/>
        </w:rPr>
        <w:t>important part of Project Ready.</w:t>
      </w:r>
    </w:p>
    <w:p w14:paraId="2C3FE3A0" w14:textId="77777777" w:rsidR="00037CB8" w:rsidRPr="00494D9E" w:rsidRDefault="00037CB8" w:rsidP="00E73AD3">
      <w:pPr>
        <w:widowControl w:val="0"/>
        <w:pBdr>
          <w:top w:val="nil"/>
          <w:left w:val="nil"/>
          <w:bottom w:val="nil"/>
          <w:right w:val="nil"/>
          <w:between w:val="nil"/>
        </w:pBdr>
        <w:spacing w:after="120" w:line="276" w:lineRule="auto"/>
        <w:jc w:val="both"/>
        <w:rPr>
          <w:rFonts w:ascii="Helvetica Neue" w:hAnsi="Helvetica Neue"/>
          <w:b/>
          <w:sz w:val="24"/>
          <w:szCs w:val="24"/>
        </w:rPr>
      </w:pPr>
    </w:p>
    <w:p w14:paraId="37E2F130" w14:textId="77777777" w:rsidR="00494D9E" w:rsidRPr="00494D9E" w:rsidRDefault="00494D9E" w:rsidP="00494D9E">
      <w:pPr>
        <w:widowControl w:val="0"/>
        <w:autoSpaceDE w:val="0"/>
        <w:autoSpaceDN w:val="0"/>
        <w:adjustRightInd w:val="0"/>
        <w:spacing w:after="240" w:line="440" w:lineRule="atLeast"/>
        <w:rPr>
          <w:rFonts w:ascii="Helvetica Neue" w:hAnsi="Helvetica Neue" w:cs="Times"/>
          <w:color w:val="002060"/>
          <w:sz w:val="28"/>
          <w:szCs w:val="28"/>
          <w:lang w:val="en-US"/>
        </w:rPr>
      </w:pPr>
      <w:r w:rsidRPr="00494D9E">
        <w:rPr>
          <w:rFonts w:ascii="Helvetica Neue" w:hAnsi="Helvetica Neue" w:cs="Times"/>
          <w:b/>
          <w:bCs/>
          <w:color w:val="002060"/>
          <w:sz w:val="28"/>
          <w:szCs w:val="28"/>
          <w:lang w:val="en-US"/>
        </w:rPr>
        <w:t xml:space="preserve">Project Ready Pedagogy </w:t>
      </w:r>
    </w:p>
    <w:p w14:paraId="184B96B5" w14:textId="65794908" w:rsidR="00494D9E" w:rsidRPr="00494D9E" w:rsidRDefault="00494D9E" w:rsidP="00494D9E">
      <w:pPr>
        <w:widowControl w:val="0"/>
        <w:autoSpaceDE w:val="0"/>
        <w:autoSpaceDN w:val="0"/>
        <w:adjustRightInd w:val="0"/>
        <w:spacing w:after="240" w:line="340" w:lineRule="atLeast"/>
        <w:rPr>
          <w:rFonts w:ascii="Helvetica Neue" w:hAnsi="Helvetica Neue" w:cs="Times"/>
          <w:sz w:val="24"/>
          <w:szCs w:val="24"/>
          <w:lang w:val="en-US"/>
        </w:rPr>
      </w:pPr>
      <w:r w:rsidRPr="00494D9E">
        <w:rPr>
          <w:rFonts w:ascii="Helvetica Neue" w:hAnsi="Helvetica Neue" w:cs="Times"/>
          <w:sz w:val="24"/>
          <w:szCs w:val="24"/>
          <w:lang w:val="en-US"/>
        </w:rPr>
        <w:t xml:space="preserve">Project Ready must be delivered in a way that separates it, in the minds of the participants, from regular subjects and school. Project Ready should be delivered in an uplifting, inspiring, open and non-judgmental way. Importantly, the </w:t>
      </w:r>
      <w:r w:rsidR="008F1AE8">
        <w:rPr>
          <w:rFonts w:ascii="Helvetica Neue" w:hAnsi="Helvetica Neue" w:cs="Times"/>
          <w:sz w:val="24"/>
          <w:szCs w:val="24"/>
          <w:lang w:val="en-US"/>
        </w:rPr>
        <w:t>f</w:t>
      </w:r>
      <w:r w:rsidRPr="00494D9E">
        <w:rPr>
          <w:rFonts w:ascii="Helvetica Neue" w:hAnsi="Helvetica Neue" w:cs="Times"/>
          <w:sz w:val="24"/>
          <w:szCs w:val="24"/>
          <w:lang w:val="en-US"/>
        </w:rPr>
        <w:t xml:space="preserve">acilitator </w:t>
      </w:r>
      <w:r w:rsidR="00BD44F0">
        <w:rPr>
          <w:rFonts w:ascii="Helvetica Neue" w:hAnsi="Helvetica Neue" w:cs="Times"/>
          <w:sz w:val="24"/>
          <w:szCs w:val="24"/>
          <w:lang w:val="en-US"/>
        </w:rPr>
        <w:t xml:space="preserve">and support teacher </w:t>
      </w:r>
      <w:r w:rsidRPr="00494D9E">
        <w:rPr>
          <w:rFonts w:ascii="Helvetica Neue" w:hAnsi="Helvetica Neue" w:cs="Times"/>
          <w:sz w:val="24"/>
          <w:szCs w:val="24"/>
          <w:lang w:val="en-US"/>
        </w:rPr>
        <w:t xml:space="preserve">must win buy-in from the students from the outset by demonstrating that the environment will be trusting, non-authoritarian and safe. </w:t>
      </w:r>
    </w:p>
    <w:p w14:paraId="26E1502F" w14:textId="77777777" w:rsidR="00494D9E" w:rsidRPr="00494D9E" w:rsidRDefault="00494D9E" w:rsidP="00494D9E">
      <w:pPr>
        <w:widowControl w:val="0"/>
        <w:autoSpaceDE w:val="0"/>
        <w:autoSpaceDN w:val="0"/>
        <w:adjustRightInd w:val="0"/>
        <w:spacing w:after="240" w:line="340" w:lineRule="atLeast"/>
        <w:rPr>
          <w:rFonts w:ascii="Helvetica Neue" w:hAnsi="Helvetica Neue" w:cs="Times"/>
          <w:sz w:val="24"/>
          <w:szCs w:val="24"/>
          <w:lang w:val="en-US"/>
        </w:rPr>
      </w:pPr>
      <w:r w:rsidRPr="00494D9E">
        <w:rPr>
          <w:rFonts w:ascii="Helvetica Neue" w:hAnsi="Helvetica Neue" w:cs="Times"/>
          <w:sz w:val="24"/>
          <w:szCs w:val="24"/>
          <w:lang w:val="en-US"/>
        </w:rPr>
        <w:t xml:space="preserve">The following points are central to the Project Ready pedagogical approach: </w:t>
      </w:r>
    </w:p>
    <w:p w14:paraId="2CCDD7EB" w14:textId="6BB983A5" w:rsidR="00494D9E" w:rsidRPr="00494D9E" w:rsidRDefault="00494D9E" w:rsidP="00494D9E">
      <w:pPr>
        <w:widowControl w:val="0"/>
        <w:autoSpaceDE w:val="0"/>
        <w:autoSpaceDN w:val="0"/>
        <w:adjustRightInd w:val="0"/>
        <w:spacing w:after="240" w:line="340" w:lineRule="atLeast"/>
        <w:rPr>
          <w:rFonts w:ascii="Helvetica Neue" w:hAnsi="Helvetica Neue" w:cs="Times"/>
          <w:sz w:val="24"/>
          <w:szCs w:val="24"/>
          <w:lang w:val="en-US"/>
        </w:rPr>
      </w:pPr>
      <w:r w:rsidRPr="00DD0C4A">
        <w:rPr>
          <w:rFonts w:ascii="Helvetica Neue" w:hAnsi="Helvetica Neue" w:cs="Times"/>
          <w:b/>
          <w:sz w:val="24"/>
          <w:szCs w:val="24"/>
          <w:lang w:val="en-US"/>
        </w:rPr>
        <w:t>Venue:</w:t>
      </w:r>
      <w:r w:rsidRPr="00494D9E">
        <w:rPr>
          <w:rFonts w:ascii="Helvetica Neue" w:hAnsi="Helvetica Neue" w:cs="Times"/>
          <w:sz w:val="24"/>
          <w:szCs w:val="24"/>
          <w:lang w:val="en-US"/>
        </w:rPr>
        <w:t xml:space="preserve"> It is recommended </w:t>
      </w:r>
      <w:r w:rsidR="00E4256E">
        <w:rPr>
          <w:rFonts w:ascii="Helvetica Neue" w:hAnsi="Helvetica Neue" w:cs="Times"/>
          <w:sz w:val="24"/>
          <w:szCs w:val="24"/>
          <w:lang w:val="en-US"/>
        </w:rPr>
        <w:t xml:space="preserve">(although not compulsory) </w:t>
      </w:r>
      <w:r w:rsidRPr="00494D9E">
        <w:rPr>
          <w:rFonts w:ascii="Helvetica Neue" w:hAnsi="Helvetica Neue" w:cs="Times"/>
          <w:sz w:val="24"/>
          <w:szCs w:val="24"/>
          <w:lang w:val="en-US"/>
        </w:rPr>
        <w:t xml:space="preserve">that Project Ready is delivered in an environment outside the school, such as a boardroom, community room or a large office space. This </w:t>
      </w:r>
      <w:r w:rsidR="008F1AE8">
        <w:rPr>
          <w:rFonts w:ascii="Helvetica Neue" w:hAnsi="Helvetica Neue" w:cs="Times"/>
          <w:sz w:val="24"/>
          <w:szCs w:val="24"/>
          <w:lang w:val="en-US"/>
        </w:rPr>
        <w:t>helps simulate a more adult environment.</w:t>
      </w:r>
    </w:p>
    <w:p w14:paraId="6FE118BA" w14:textId="77777777" w:rsidR="00494D9E" w:rsidRPr="00494D9E" w:rsidRDefault="00494D9E" w:rsidP="00494D9E">
      <w:pPr>
        <w:widowControl w:val="0"/>
        <w:autoSpaceDE w:val="0"/>
        <w:autoSpaceDN w:val="0"/>
        <w:adjustRightInd w:val="0"/>
        <w:spacing w:after="240" w:line="340" w:lineRule="atLeast"/>
        <w:rPr>
          <w:rFonts w:ascii="Helvetica Neue" w:hAnsi="Helvetica Neue" w:cs="Times"/>
          <w:sz w:val="24"/>
          <w:szCs w:val="24"/>
          <w:lang w:val="en-US"/>
        </w:rPr>
      </w:pPr>
      <w:r w:rsidRPr="00DD0C4A">
        <w:rPr>
          <w:rFonts w:ascii="Helvetica Neue" w:hAnsi="Helvetica Neue" w:cs="Times"/>
          <w:b/>
          <w:sz w:val="24"/>
          <w:szCs w:val="24"/>
          <w:lang w:val="en-US"/>
        </w:rPr>
        <w:t>Group values, not rules:</w:t>
      </w:r>
      <w:r w:rsidRPr="00494D9E">
        <w:rPr>
          <w:rFonts w:ascii="Helvetica Neue" w:hAnsi="Helvetica Neue" w:cs="Times"/>
          <w:sz w:val="24"/>
          <w:szCs w:val="24"/>
          <w:lang w:val="en-US"/>
        </w:rPr>
        <w:t xml:space="preserve"> Students don’t want to hear a set of rules at the start of the program. This makes Project Ready seem just like school, and students will rebel and disengage from the start. </w:t>
      </w:r>
    </w:p>
    <w:p w14:paraId="297E86EA" w14:textId="56AE0230" w:rsidR="00494D9E" w:rsidRPr="00494D9E" w:rsidRDefault="00494D9E" w:rsidP="00494D9E">
      <w:pPr>
        <w:widowControl w:val="0"/>
        <w:autoSpaceDE w:val="0"/>
        <w:autoSpaceDN w:val="0"/>
        <w:adjustRightInd w:val="0"/>
        <w:spacing w:after="240" w:line="340" w:lineRule="atLeast"/>
        <w:rPr>
          <w:rFonts w:ascii="Helvetica Neue" w:hAnsi="Helvetica Neue" w:cs="Times"/>
          <w:sz w:val="24"/>
          <w:szCs w:val="24"/>
          <w:lang w:val="en-US"/>
        </w:rPr>
      </w:pPr>
      <w:r w:rsidRPr="00494D9E">
        <w:rPr>
          <w:rFonts w:ascii="Helvetica Neue" w:hAnsi="Helvetica Neue" w:cs="Times"/>
          <w:sz w:val="24"/>
          <w:szCs w:val="24"/>
          <w:lang w:val="en-US"/>
        </w:rPr>
        <w:t xml:space="preserve">The </w:t>
      </w:r>
      <w:r w:rsidR="008F1AE8">
        <w:rPr>
          <w:rFonts w:ascii="Helvetica Neue" w:hAnsi="Helvetica Neue" w:cs="Times"/>
          <w:sz w:val="24"/>
          <w:szCs w:val="24"/>
          <w:lang w:val="en-US"/>
        </w:rPr>
        <w:t>f</w:t>
      </w:r>
      <w:r w:rsidRPr="00494D9E">
        <w:rPr>
          <w:rFonts w:ascii="Helvetica Neue" w:hAnsi="Helvetica Neue" w:cs="Times"/>
          <w:sz w:val="24"/>
          <w:szCs w:val="24"/>
          <w:lang w:val="en-US"/>
        </w:rPr>
        <w:t xml:space="preserve">acilitator picks an appropriate time to ask the students how they want their sessions to run. This forms the basis of a group values agreement. </w:t>
      </w:r>
    </w:p>
    <w:p w14:paraId="760A95D9" w14:textId="1B3D310F" w:rsidR="00494D9E" w:rsidRPr="00494D9E" w:rsidRDefault="00494D9E" w:rsidP="00494D9E">
      <w:pPr>
        <w:widowControl w:val="0"/>
        <w:autoSpaceDE w:val="0"/>
        <w:autoSpaceDN w:val="0"/>
        <w:adjustRightInd w:val="0"/>
        <w:spacing w:after="240" w:line="340" w:lineRule="atLeast"/>
        <w:rPr>
          <w:rFonts w:ascii="Helvetica Neue" w:hAnsi="Helvetica Neue" w:cs="Times"/>
          <w:sz w:val="24"/>
          <w:szCs w:val="24"/>
          <w:lang w:val="en-US"/>
        </w:rPr>
      </w:pPr>
      <w:r w:rsidRPr="00DD0C4A">
        <w:rPr>
          <w:rFonts w:ascii="Helvetica Neue" w:hAnsi="Helvetica Neue" w:cs="Times"/>
          <w:b/>
          <w:sz w:val="24"/>
          <w:szCs w:val="24"/>
          <w:lang w:val="en-US"/>
        </w:rPr>
        <w:t>Build Groupness:</w:t>
      </w:r>
      <w:r w:rsidRPr="00494D9E">
        <w:rPr>
          <w:rFonts w:ascii="Helvetica Neue" w:hAnsi="Helvetica Neue" w:cs="Times"/>
          <w:sz w:val="24"/>
          <w:szCs w:val="24"/>
          <w:lang w:val="en-US"/>
        </w:rPr>
        <w:t xml:space="preserve"> The bonding of the group will determine how safe and comfortable students feel amongst each other, and therefore how willing they are to share </w:t>
      </w:r>
      <w:r w:rsidRPr="00494D9E">
        <w:rPr>
          <w:rFonts w:ascii="Helvetica Neue" w:hAnsi="Helvetica Neue" w:cs="Times"/>
          <w:sz w:val="24"/>
          <w:szCs w:val="24"/>
          <w:lang w:val="en-US"/>
        </w:rPr>
        <w:lastRenderedPageBreak/>
        <w:t xml:space="preserve">information and contribute to group discussions. The first unit of Project Ready is dedicated to building </w:t>
      </w:r>
      <w:r w:rsidR="00433D11">
        <w:rPr>
          <w:rFonts w:ascii="Helvetica Neue" w:hAnsi="Helvetica Neue" w:cs="Times"/>
          <w:sz w:val="24"/>
          <w:szCs w:val="24"/>
          <w:lang w:val="en-US"/>
        </w:rPr>
        <w:t>‘</w:t>
      </w:r>
      <w:r w:rsidRPr="00494D9E">
        <w:rPr>
          <w:rFonts w:ascii="Helvetica Neue" w:hAnsi="Helvetica Neue" w:cs="Times"/>
          <w:sz w:val="24"/>
          <w:szCs w:val="24"/>
          <w:lang w:val="en-US"/>
        </w:rPr>
        <w:t>groupness</w:t>
      </w:r>
      <w:r w:rsidR="00433D11">
        <w:rPr>
          <w:rFonts w:ascii="Helvetica Neue" w:hAnsi="Helvetica Neue" w:cs="Times"/>
          <w:sz w:val="24"/>
          <w:szCs w:val="24"/>
          <w:lang w:val="en-US"/>
        </w:rPr>
        <w:t>’</w:t>
      </w:r>
      <w:r w:rsidRPr="00494D9E">
        <w:rPr>
          <w:rFonts w:ascii="Helvetica Neue" w:hAnsi="Helvetica Neue" w:cs="Times"/>
          <w:sz w:val="24"/>
          <w:szCs w:val="24"/>
          <w:lang w:val="en-US"/>
        </w:rPr>
        <w:t xml:space="preserve">. </w:t>
      </w:r>
    </w:p>
    <w:p w14:paraId="0F2393AE" w14:textId="70659797" w:rsidR="00494D9E" w:rsidRPr="00494D9E" w:rsidRDefault="00494D9E" w:rsidP="00494D9E">
      <w:pPr>
        <w:widowControl w:val="0"/>
        <w:autoSpaceDE w:val="0"/>
        <w:autoSpaceDN w:val="0"/>
        <w:adjustRightInd w:val="0"/>
        <w:spacing w:after="240" w:line="340" w:lineRule="atLeast"/>
        <w:rPr>
          <w:rFonts w:ascii="Helvetica Neue" w:hAnsi="Helvetica Neue" w:cs="Times"/>
          <w:sz w:val="24"/>
          <w:szCs w:val="24"/>
          <w:lang w:val="en-US"/>
        </w:rPr>
      </w:pPr>
      <w:r w:rsidRPr="00DD0C4A">
        <w:rPr>
          <w:rFonts w:ascii="Helvetica Neue" w:hAnsi="Helvetica Neue" w:cs="Times"/>
          <w:b/>
          <w:sz w:val="24"/>
          <w:szCs w:val="24"/>
          <w:lang w:val="en-US"/>
        </w:rPr>
        <w:t>Raise the bar:</w:t>
      </w:r>
      <w:r w:rsidRPr="00494D9E">
        <w:rPr>
          <w:rFonts w:ascii="Helvetica Neue" w:hAnsi="Helvetica Neue" w:cs="Times"/>
          <w:sz w:val="24"/>
          <w:szCs w:val="24"/>
          <w:lang w:val="en-US"/>
        </w:rPr>
        <w:t xml:space="preserve"> Raise expectations of the students from the beginning of the program. Students treated like adults are more likely to behave like adults. This is reflected in venue chosen, the seating arrangements (circular), the way students are spoken to (use first names for educators) and the first projects students work on (and with whom). </w:t>
      </w:r>
    </w:p>
    <w:p w14:paraId="62E538C6" w14:textId="280E7541" w:rsidR="00494D9E" w:rsidRPr="00494D9E" w:rsidRDefault="00494D9E" w:rsidP="00494D9E">
      <w:pPr>
        <w:widowControl w:val="0"/>
        <w:autoSpaceDE w:val="0"/>
        <w:autoSpaceDN w:val="0"/>
        <w:adjustRightInd w:val="0"/>
        <w:spacing w:after="240" w:line="340" w:lineRule="atLeast"/>
        <w:rPr>
          <w:rFonts w:ascii="Helvetica Neue" w:hAnsi="Helvetica Neue" w:cs="Times"/>
          <w:sz w:val="24"/>
          <w:szCs w:val="24"/>
          <w:lang w:val="en-US"/>
        </w:rPr>
      </w:pPr>
      <w:r w:rsidRPr="00DD0C4A">
        <w:rPr>
          <w:rFonts w:ascii="Helvetica Neue" w:hAnsi="Helvetica Neue" w:cs="Times"/>
          <w:b/>
          <w:sz w:val="24"/>
          <w:szCs w:val="24"/>
          <w:lang w:val="en-US"/>
        </w:rPr>
        <w:t>Tell them what’s happening and ask for their input:</w:t>
      </w:r>
      <w:r w:rsidRPr="00494D9E">
        <w:rPr>
          <w:rFonts w:ascii="Helvetica Neue" w:hAnsi="Helvetica Neue" w:cs="Times"/>
          <w:sz w:val="24"/>
          <w:szCs w:val="24"/>
          <w:lang w:val="en-US"/>
        </w:rPr>
        <w:t xml:space="preserve"> Students want to be in control of their learning and what’s happening. At the start of each session, the key activities and/or learning themes should be written up on the board. Make sure you tell them WHY they are doing the session and how it applies to their future. Students need to understand that the content is relevant and beneficial to them. Ask them for input along the way or things they want to do differently. </w:t>
      </w:r>
    </w:p>
    <w:p w14:paraId="0EBFF779" w14:textId="4FA3D07D" w:rsidR="00494D9E" w:rsidRPr="00494D9E" w:rsidRDefault="00494D9E" w:rsidP="00494D9E">
      <w:pPr>
        <w:widowControl w:val="0"/>
        <w:autoSpaceDE w:val="0"/>
        <w:autoSpaceDN w:val="0"/>
        <w:adjustRightInd w:val="0"/>
        <w:spacing w:after="240" w:line="340" w:lineRule="atLeast"/>
        <w:rPr>
          <w:rFonts w:ascii="Helvetica Neue" w:hAnsi="Helvetica Neue" w:cs="Times"/>
          <w:sz w:val="24"/>
          <w:szCs w:val="24"/>
          <w:lang w:val="en-US"/>
        </w:rPr>
      </w:pPr>
      <w:r w:rsidRPr="00DD0C4A">
        <w:rPr>
          <w:rFonts w:ascii="Helvetica Neue" w:hAnsi="Helvetica Neue" w:cs="Times"/>
          <w:b/>
          <w:sz w:val="24"/>
          <w:szCs w:val="24"/>
          <w:lang w:val="en-US"/>
        </w:rPr>
        <w:t>Be their coach:</w:t>
      </w:r>
      <w:r w:rsidRPr="00494D9E">
        <w:rPr>
          <w:rFonts w:ascii="Helvetica Neue" w:hAnsi="Helvetica Neue" w:cs="Times"/>
          <w:sz w:val="24"/>
          <w:szCs w:val="24"/>
          <w:lang w:val="en-US"/>
        </w:rPr>
        <w:t xml:space="preserve"> Project Ready takes a holistic, coaching approach to creating positive outcomes for students: welfare, wellbeing, student strengths, passions and pathways. The </w:t>
      </w:r>
      <w:r w:rsidR="008F1AE8">
        <w:rPr>
          <w:rFonts w:ascii="Helvetica Neue" w:hAnsi="Helvetica Neue" w:cs="Times"/>
          <w:sz w:val="24"/>
          <w:szCs w:val="24"/>
          <w:lang w:val="en-US"/>
        </w:rPr>
        <w:t>f</w:t>
      </w:r>
      <w:r w:rsidRPr="00494D9E">
        <w:rPr>
          <w:rFonts w:ascii="Helvetica Neue" w:hAnsi="Helvetica Neue" w:cs="Times"/>
          <w:sz w:val="24"/>
          <w:szCs w:val="24"/>
          <w:lang w:val="en-US"/>
        </w:rPr>
        <w:t>acilitator</w:t>
      </w:r>
      <w:r w:rsidR="00BD44F0">
        <w:rPr>
          <w:rFonts w:ascii="Helvetica Neue" w:hAnsi="Helvetica Neue" w:cs="Times"/>
          <w:sz w:val="24"/>
          <w:szCs w:val="24"/>
          <w:lang w:val="en-US"/>
        </w:rPr>
        <w:t xml:space="preserve"> and support teacher</w:t>
      </w:r>
      <w:r w:rsidRPr="00494D9E">
        <w:rPr>
          <w:rFonts w:ascii="Helvetica Neue" w:hAnsi="Helvetica Neue" w:cs="Times"/>
          <w:sz w:val="24"/>
          <w:szCs w:val="24"/>
          <w:lang w:val="en-US"/>
        </w:rPr>
        <w:t xml:space="preserve"> </w:t>
      </w:r>
      <w:r w:rsidR="00BD44F0">
        <w:rPr>
          <w:rFonts w:ascii="Helvetica Neue" w:hAnsi="Helvetica Neue" w:cs="Times"/>
          <w:sz w:val="24"/>
          <w:szCs w:val="24"/>
          <w:lang w:val="en-US"/>
        </w:rPr>
        <w:t>are</w:t>
      </w:r>
      <w:r w:rsidRPr="00494D9E">
        <w:rPr>
          <w:rFonts w:ascii="Helvetica Neue" w:hAnsi="Helvetica Neue" w:cs="Times"/>
          <w:sz w:val="24"/>
          <w:szCs w:val="24"/>
          <w:lang w:val="en-US"/>
        </w:rPr>
        <w:t xml:space="preserve"> the students</w:t>
      </w:r>
      <w:r w:rsidR="00BD44F0">
        <w:rPr>
          <w:rFonts w:ascii="Helvetica Neue" w:hAnsi="Helvetica Neue" w:cs="Times"/>
          <w:sz w:val="24"/>
          <w:szCs w:val="24"/>
          <w:lang w:val="en-US"/>
        </w:rPr>
        <w:t>’</w:t>
      </w:r>
      <w:r w:rsidRPr="00494D9E">
        <w:rPr>
          <w:rFonts w:ascii="Helvetica Neue" w:hAnsi="Helvetica Neue" w:cs="Times"/>
          <w:sz w:val="24"/>
          <w:szCs w:val="24"/>
          <w:lang w:val="en-US"/>
        </w:rPr>
        <w:t xml:space="preserve"> mentor, guide and coach. As the </w:t>
      </w:r>
      <w:r w:rsidR="008F1AE8">
        <w:rPr>
          <w:rFonts w:ascii="Helvetica Neue" w:hAnsi="Helvetica Neue" w:cs="Times"/>
          <w:sz w:val="24"/>
          <w:szCs w:val="24"/>
          <w:lang w:val="en-US"/>
        </w:rPr>
        <w:t>f</w:t>
      </w:r>
      <w:r w:rsidRPr="00494D9E">
        <w:rPr>
          <w:rFonts w:ascii="Helvetica Neue" w:hAnsi="Helvetica Neue" w:cs="Times"/>
          <w:sz w:val="24"/>
          <w:szCs w:val="24"/>
          <w:lang w:val="en-US"/>
        </w:rPr>
        <w:t>acilitator</w:t>
      </w:r>
      <w:r w:rsidR="00BD44F0">
        <w:rPr>
          <w:rFonts w:ascii="Helvetica Neue" w:hAnsi="Helvetica Neue" w:cs="Times"/>
          <w:sz w:val="24"/>
          <w:szCs w:val="24"/>
          <w:lang w:val="en-US"/>
        </w:rPr>
        <w:t xml:space="preserve"> and support teacher</w:t>
      </w:r>
      <w:r w:rsidRPr="00494D9E">
        <w:rPr>
          <w:rFonts w:ascii="Helvetica Neue" w:hAnsi="Helvetica Neue" w:cs="Times"/>
          <w:sz w:val="24"/>
          <w:szCs w:val="24"/>
          <w:lang w:val="en-US"/>
        </w:rPr>
        <w:t xml:space="preserve"> build trust, students will open up, which is where the real personal growth happens. This is part of the relational pedagogy that helps trauma affected</w:t>
      </w:r>
      <w:r w:rsidR="00BD44F0">
        <w:rPr>
          <w:rFonts w:ascii="Helvetica Neue" w:hAnsi="Helvetica Neue" w:cs="Times"/>
          <w:sz w:val="24"/>
          <w:szCs w:val="24"/>
          <w:lang w:val="en-US"/>
        </w:rPr>
        <w:t xml:space="preserve"> and vulnerable</w:t>
      </w:r>
      <w:r w:rsidRPr="00494D9E">
        <w:rPr>
          <w:rFonts w:ascii="Helvetica Neue" w:hAnsi="Helvetica Neue" w:cs="Times"/>
          <w:sz w:val="24"/>
          <w:szCs w:val="24"/>
          <w:lang w:val="en-US"/>
        </w:rPr>
        <w:t xml:space="preserve"> students develop and learn. </w:t>
      </w:r>
    </w:p>
    <w:p w14:paraId="758593E0" w14:textId="0210E3DE" w:rsidR="00494D9E" w:rsidRPr="00494D9E" w:rsidRDefault="00494D9E" w:rsidP="00494D9E">
      <w:pPr>
        <w:widowControl w:val="0"/>
        <w:autoSpaceDE w:val="0"/>
        <w:autoSpaceDN w:val="0"/>
        <w:adjustRightInd w:val="0"/>
        <w:spacing w:after="240" w:line="340" w:lineRule="atLeast"/>
        <w:rPr>
          <w:rFonts w:ascii="Helvetica Neue" w:hAnsi="Helvetica Neue" w:cs="Times"/>
          <w:sz w:val="24"/>
          <w:szCs w:val="24"/>
          <w:lang w:val="en-US"/>
        </w:rPr>
      </w:pPr>
      <w:r w:rsidRPr="00DD0C4A">
        <w:rPr>
          <w:rFonts w:ascii="Helvetica Neue" w:hAnsi="Helvetica Neue" w:cs="Times"/>
          <w:b/>
          <w:sz w:val="24"/>
          <w:szCs w:val="24"/>
          <w:lang w:val="en-US"/>
        </w:rPr>
        <w:t>Take notes on each student:</w:t>
      </w:r>
      <w:r w:rsidRPr="00494D9E">
        <w:rPr>
          <w:rFonts w:ascii="Helvetica Neue" w:hAnsi="Helvetica Neue" w:cs="Times"/>
          <w:sz w:val="24"/>
          <w:szCs w:val="24"/>
          <w:lang w:val="en-US"/>
        </w:rPr>
        <w:t xml:space="preserve"> A good coach takes notes after each game about the performance of their players. Similarly, the </w:t>
      </w:r>
      <w:r w:rsidR="008F1AE8">
        <w:rPr>
          <w:rFonts w:ascii="Helvetica Neue" w:hAnsi="Helvetica Neue" w:cs="Times"/>
          <w:sz w:val="24"/>
          <w:szCs w:val="24"/>
          <w:lang w:val="en-US"/>
        </w:rPr>
        <w:t>f</w:t>
      </w:r>
      <w:r w:rsidRPr="00494D9E">
        <w:rPr>
          <w:rFonts w:ascii="Helvetica Neue" w:hAnsi="Helvetica Neue" w:cs="Times"/>
          <w:sz w:val="24"/>
          <w:szCs w:val="24"/>
          <w:lang w:val="en-US"/>
        </w:rPr>
        <w:t>acilitator</w:t>
      </w:r>
      <w:r w:rsidR="008F1AE8">
        <w:rPr>
          <w:rFonts w:ascii="Helvetica Neue" w:hAnsi="Helvetica Neue" w:cs="Times"/>
          <w:sz w:val="24"/>
          <w:szCs w:val="24"/>
          <w:lang w:val="en-US"/>
        </w:rPr>
        <w:t xml:space="preserve"> and support teacher</w:t>
      </w:r>
      <w:r w:rsidRPr="00494D9E">
        <w:rPr>
          <w:rFonts w:ascii="Helvetica Neue" w:hAnsi="Helvetica Neue" w:cs="Times"/>
          <w:sz w:val="24"/>
          <w:szCs w:val="24"/>
          <w:lang w:val="en-US"/>
        </w:rPr>
        <w:t xml:space="preserve"> must build thorough knowledge on each student in order to coach them in the best possible way. In order to deliver a student-led program, </w:t>
      </w:r>
      <w:r w:rsidR="008F1AE8">
        <w:rPr>
          <w:rFonts w:ascii="Helvetica Neue" w:hAnsi="Helvetica Neue" w:cs="Times"/>
          <w:sz w:val="24"/>
          <w:szCs w:val="24"/>
          <w:lang w:val="en-US"/>
        </w:rPr>
        <w:t>f</w:t>
      </w:r>
      <w:r w:rsidRPr="00494D9E">
        <w:rPr>
          <w:rFonts w:ascii="Helvetica Neue" w:hAnsi="Helvetica Neue" w:cs="Times"/>
          <w:sz w:val="24"/>
          <w:szCs w:val="24"/>
          <w:lang w:val="en-US"/>
        </w:rPr>
        <w:t xml:space="preserve">acilitators </w:t>
      </w:r>
      <w:r w:rsidR="008F1AE8">
        <w:rPr>
          <w:rFonts w:ascii="Helvetica Neue" w:hAnsi="Helvetica Neue" w:cs="Times"/>
          <w:sz w:val="24"/>
          <w:szCs w:val="24"/>
          <w:lang w:val="en-US"/>
        </w:rPr>
        <w:t xml:space="preserve">and support teachers </w:t>
      </w:r>
      <w:r w:rsidRPr="00494D9E">
        <w:rPr>
          <w:rFonts w:ascii="Helvetica Neue" w:hAnsi="Helvetica Neue" w:cs="Times"/>
          <w:sz w:val="24"/>
          <w:szCs w:val="24"/>
          <w:lang w:val="en-US"/>
        </w:rPr>
        <w:t>must get to know their students very well. Note: any written information about a student in a department school can be used as evidence. Your notes need to be kept confidential and stored</w:t>
      </w:r>
      <w:r w:rsidR="00BD44F0">
        <w:rPr>
          <w:rFonts w:ascii="Helvetica Neue" w:hAnsi="Helvetica Neue" w:cs="Times"/>
          <w:sz w:val="24"/>
          <w:szCs w:val="24"/>
          <w:lang w:val="en-US"/>
        </w:rPr>
        <w:t xml:space="preserve"> securely.</w:t>
      </w:r>
    </w:p>
    <w:p w14:paraId="1CEBF535" w14:textId="5D02720C" w:rsidR="00494D9E" w:rsidRPr="00494D9E" w:rsidRDefault="00494D9E" w:rsidP="00494D9E">
      <w:pPr>
        <w:widowControl w:val="0"/>
        <w:autoSpaceDE w:val="0"/>
        <w:autoSpaceDN w:val="0"/>
        <w:adjustRightInd w:val="0"/>
        <w:spacing w:after="240" w:line="340" w:lineRule="atLeast"/>
        <w:rPr>
          <w:rFonts w:ascii="Helvetica Neue" w:hAnsi="Helvetica Neue" w:cs="Times"/>
          <w:sz w:val="24"/>
          <w:szCs w:val="24"/>
          <w:lang w:val="en-US"/>
        </w:rPr>
      </w:pPr>
      <w:r w:rsidRPr="00DD0C4A">
        <w:rPr>
          <w:rFonts w:ascii="Helvetica Neue" w:hAnsi="Helvetica Neue" w:cs="Times"/>
          <w:b/>
          <w:sz w:val="24"/>
          <w:szCs w:val="24"/>
          <w:lang w:val="en-US"/>
        </w:rPr>
        <w:t>Hands-on &amp; project based:</w:t>
      </w:r>
      <w:r w:rsidRPr="00494D9E">
        <w:rPr>
          <w:rFonts w:ascii="Helvetica Neue" w:hAnsi="Helvetica Neue" w:cs="Times"/>
          <w:sz w:val="24"/>
          <w:szCs w:val="24"/>
          <w:lang w:val="en-US"/>
        </w:rPr>
        <w:t xml:space="preserve"> The program content is highly experiential, interactive and hands on. It</w:t>
      </w:r>
      <w:r w:rsidR="00BD44F0">
        <w:rPr>
          <w:rFonts w:ascii="Helvetica Neue" w:hAnsi="Helvetica Neue" w:cs="Times"/>
          <w:sz w:val="24"/>
          <w:szCs w:val="24"/>
          <w:lang w:val="en-US"/>
        </w:rPr>
        <w:t xml:space="preserve"> </w:t>
      </w:r>
      <w:r w:rsidRPr="00494D9E">
        <w:rPr>
          <w:rFonts w:ascii="Helvetica Neue" w:eastAsia="MS Mincho" w:hAnsi="Helvetica Neue" w:cs="MS Mincho"/>
          <w:sz w:val="24"/>
          <w:szCs w:val="24"/>
          <w:lang w:val="en-US"/>
        </w:rPr>
        <w:t> </w:t>
      </w:r>
      <w:r w:rsidRPr="00494D9E">
        <w:rPr>
          <w:rFonts w:ascii="Helvetica Neue" w:hAnsi="Helvetica Neue" w:cs="Times"/>
          <w:sz w:val="24"/>
          <w:szCs w:val="24"/>
          <w:lang w:val="en-US"/>
        </w:rPr>
        <w:t xml:space="preserve">is delivered in a non-traditional way and removed from a typical classroom style of teaching. Students engage in activities, experiences and projects, hear from guest speakers, go on field trips, and then talk about the learnings. </w:t>
      </w:r>
    </w:p>
    <w:p w14:paraId="232AADF9" w14:textId="674D5F5F" w:rsidR="00494D9E" w:rsidRPr="00494D9E" w:rsidRDefault="00494D9E" w:rsidP="00494D9E">
      <w:pPr>
        <w:widowControl w:val="0"/>
        <w:autoSpaceDE w:val="0"/>
        <w:autoSpaceDN w:val="0"/>
        <w:adjustRightInd w:val="0"/>
        <w:spacing w:after="240" w:line="340" w:lineRule="atLeast"/>
        <w:rPr>
          <w:rFonts w:ascii="Helvetica Neue" w:hAnsi="Helvetica Neue" w:cs="Times"/>
          <w:sz w:val="24"/>
          <w:szCs w:val="24"/>
          <w:lang w:val="en-US"/>
        </w:rPr>
      </w:pPr>
      <w:r w:rsidRPr="00DD0C4A">
        <w:rPr>
          <w:rFonts w:ascii="Helvetica Neue" w:hAnsi="Helvetica Neue" w:cs="Times"/>
          <w:b/>
          <w:sz w:val="24"/>
          <w:szCs w:val="24"/>
          <w:lang w:val="en-US"/>
        </w:rPr>
        <w:t>Be inspiring:</w:t>
      </w:r>
      <w:r w:rsidRPr="00494D9E">
        <w:rPr>
          <w:rFonts w:ascii="Helvetica Neue" w:hAnsi="Helvetica Neue" w:cs="Times"/>
          <w:sz w:val="24"/>
          <w:szCs w:val="24"/>
          <w:lang w:val="en-US"/>
        </w:rPr>
        <w:t xml:space="preserve"> The delivery of Project Ready should involve drama and passion. Students should feel motivated and inspired when they leave. Facilitators </w:t>
      </w:r>
      <w:r w:rsidR="00BD44F0">
        <w:rPr>
          <w:rFonts w:ascii="Helvetica Neue" w:hAnsi="Helvetica Neue" w:cs="Times"/>
          <w:sz w:val="24"/>
          <w:szCs w:val="24"/>
          <w:lang w:val="en-US"/>
        </w:rPr>
        <w:t xml:space="preserve">and support teachers </w:t>
      </w:r>
      <w:r w:rsidRPr="00494D9E">
        <w:rPr>
          <w:rFonts w:ascii="Helvetica Neue" w:hAnsi="Helvetica Neue" w:cs="Times"/>
          <w:sz w:val="24"/>
          <w:szCs w:val="24"/>
          <w:lang w:val="en-US"/>
        </w:rPr>
        <w:t>must be engaging and upbeat</w:t>
      </w:r>
      <w:r w:rsidRPr="00494D9E">
        <w:rPr>
          <w:rFonts w:ascii="Helvetica Neue" w:eastAsia="MS Mincho" w:hAnsi="Helvetica Neue" w:cs="MS Mincho"/>
          <w:sz w:val="24"/>
          <w:szCs w:val="24"/>
          <w:lang w:val="en-US"/>
        </w:rPr>
        <w:t> </w:t>
      </w:r>
      <w:r w:rsidRPr="00494D9E">
        <w:rPr>
          <w:rFonts w:ascii="Helvetica Neue" w:hAnsi="Helvetica Neue" w:cs="Times"/>
          <w:sz w:val="24"/>
          <w:szCs w:val="24"/>
          <w:lang w:val="en-US"/>
        </w:rPr>
        <w:t xml:space="preserve">in their delivery, and serious when needed. Facilitators </w:t>
      </w:r>
      <w:r w:rsidR="008F1AE8">
        <w:rPr>
          <w:rFonts w:ascii="Helvetica Neue" w:hAnsi="Helvetica Neue" w:cs="Times"/>
          <w:sz w:val="24"/>
          <w:szCs w:val="24"/>
          <w:lang w:val="en-US"/>
        </w:rPr>
        <w:t xml:space="preserve">and support </w:t>
      </w:r>
      <w:r w:rsidR="00BD44F0">
        <w:rPr>
          <w:rFonts w:ascii="Helvetica Neue" w:hAnsi="Helvetica Neue" w:cs="Times"/>
          <w:sz w:val="24"/>
          <w:szCs w:val="24"/>
          <w:lang w:val="en-US"/>
        </w:rPr>
        <w:t xml:space="preserve">teachers </w:t>
      </w:r>
      <w:r w:rsidRPr="00494D9E">
        <w:rPr>
          <w:rFonts w:ascii="Helvetica Neue" w:hAnsi="Helvetica Neue" w:cs="Times"/>
          <w:sz w:val="24"/>
          <w:szCs w:val="24"/>
          <w:lang w:val="en-US"/>
        </w:rPr>
        <w:t xml:space="preserve">may even talk about their own personal experiences and show vulnerability, which is another aspect that separates this program from regular school. </w:t>
      </w:r>
    </w:p>
    <w:p w14:paraId="1AA9A339" w14:textId="77777777" w:rsidR="00BD44F0" w:rsidRDefault="00BD44F0" w:rsidP="00494D9E">
      <w:pPr>
        <w:widowControl w:val="0"/>
        <w:autoSpaceDE w:val="0"/>
        <w:autoSpaceDN w:val="0"/>
        <w:adjustRightInd w:val="0"/>
        <w:spacing w:after="240" w:line="340" w:lineRule="atLeast"/>
        <w:rPr>
          <w:rFonts w:ascii="Helvetica Neue" w:hAnsi="Helvetica Neue" w:cs="Times"/>
          <w:b/>
          <w:sz w:val="24"/>
          <w:szCs w:val="24"/>
          <w:lang w:val="en-US"/>
        </w:rPr>
      </w:pPr>
    </w:p>
    <w:p w14:paraId="1E723BAC" w14:textId="7A416ECB" w:rsidR="00494D9E" w:rsidRPr="00494D9E" w:rsidRDefault="00494D9E" w:rsidP="00494D9E">
      <w:pPr>
        <w:widowControl w:val="0"/>
        <w:autoSpaceDE w:val="0"/>
        <w:autoSpaceDN w:val="0"/>
        <w:adjustRightInd w:val="0"/>
        <w:spacing w:after="240" w:line="340" w:lineRule="atLeast"/>
        <w:rPr>
          <w:rFonts w:ascii="Helvetica Neue" w:hAnsi="Helvetica Neue" w:cs="Times"/>
          <w:sz w:val="24"/>
          <w:szCs w:val="24"/>
          <w:lang w:val="en-US"/>
        </w:rPr>
      </w:pPr>
      <w:r w:rsidRPr="00DD0C4A">
        <w:rPr>
          <w:rFonts w:ascii="Helvetica Neue" w:hAnsi="Helvetica Neue" w:cs="Times"/>
          <w:b/>
          <w:sz w:val="24"/>
          <w:szCs w:val="24"/>
          <w:lang w:val="en-US"/>
        </w:rPr>
        <w:lastRenderedPageBreak/>
        <w:t>Small wins and positivity:</w:t>
      </w:r>
      <w:r w:rsidRPr="00494D9E">
        <w:rPr>
          <w:rFonts w:ascii="Helvetica Neue" w:hAnsi="Helvetica Neue" w:cs="Times"/>
          <w:sz w:val="24"/>
          <w:szCs w:val="24"/>
          <w:lang w:val="en-US"/>
        </w:rPr>
        <w:t xml:space="preserve"> The </w:t>
      </w:r>
      <w:r w:rsidR="00BD44F0">
        <w:rPr>
          <w:rFonts w:ascii="Helvetica Neue" w:hAnsi="Helvetica Neue" w:cs="Times"/>
          <w:sz w:val="24"/>
          <w:szCs w:val="24"/>
          <w:lang w:val="en-US"/>
        </w:rPr>
        <w:t>f</w:t>
      </w:r>
      <w:r w:rsidRPr="00494D9E">
        <w:rPr>
          <w:rFonts w:ascii="Helvetica Neue" w:hAnsi="Helvetica Neue" w:cs="Times"/>
          <w:sz w:val="24"/>
          <w:szCs w:val="24"/>
          <w:lang w:val="en-US"/>
        </w:rPr>
        <w:t xml:space="preserve">acilitator </w:t>
      </w:r>
      <w:r w:rsidR="008F1AE8">
        <w:rPr>
          <w:rFonts w:ascii="Helvetica Neue" w:hAnsi="Helvetica Neue" w:cs="Times"/>
          <w:sz w:val="24"/>
          <w:szCs w:val="24"/>
          <w:lang w:val="en-US"/>
        </w:rPr>
        <w:t xml:space="preserve">and support teacher </w:t>
      </w:r>
      <w:r w:rsidRPr="00494D9E">
        <w:rPr>
          <w:rFonts w:ascii="Helvetica Neue" w:hAnsi="Helvetica Neue" w:cs="Times"/>
          <w:sz w:val="24"/>
          <w:szCs w:val="24"/>
          <w:lang w:val="en-US"/>
        </w:rPr>
        <w:t xml:space="preserve">should focus heavily on flagging student achievements throughout the program. Frame feedback in a highly positive way. The </w:t>
      </w:r>
      <w:r w:rsidR="00BD44F0">
        <w:rPr>
          <w:rFonts w:ascii="Helvetica Neue" w:hAnsi="Helvetica Neue" w:cs="Times"/>
          <w:sz w:val="24"/>
          <w:szCs w:val="24"/>
          <w:lang w:val="en-US"/>
        </w:rPr>
        <w:t>f</w:t>
      </w:r>
      <w:r w:rsidRPr="00494D9E">
        <w:rPr>
          <w:rFonts w:ascii="Helvetica Neue" w:hAnsi="Helvetica Neue" w:cs="Times"/>
          <w:sz w:val="24"/>
          <w:szCs w:val="24"/>
          <w:lang w:val="en-US"/>
        </w:rPr>
        <w:t xml:space="preserve">acilitator </w:t>
      </w:r>
      <w:r w:rsidR="008F1AE8">
        <w:rPr>
          <w:rFonts w:ascii="Helvetica Neue" w:hAnsi="Helvetica Neue" w:cs="Times"/>
          <w:sz w:val="24"/>
          <w:szCs w:val="24"/>
          <w:lang w:val="en-US"/>
        </w:rPr>
        <w:t xml:space="preserve">and support teacher </w:t>
      </w:r>
      <w:r w:rsidRPr="00494D9E">
        <w:rPr>
          <w:rFonts w:ascii="Helvetica Neue" w:hAnsi="Helvetica Neue" w:cs="Times"/>
          <w:sz w:val="24"/>
          <w:szCs w:val="24"/>
          <w:lang w:val="en-US"/>
        </w:rPr>
        <w:t xml:space="preserve">should aim to build students’ levels of self-respect through positive affirmation of their achievements. </w:t>
      </w:r>
    </w:p>
    <w:p w14:paraId="1F68068F" w14:textId="1E8F3FAB" w:rsidR="00494D9E" w:rsidRPr="00494D9E" w:rsidRDefault="00494D9E" w:rsidP="00494D9E">
      <w:pPr>
        <w:widowControl w:val="0"/>
        <w:autoSpaceDE w:val="0"/>
        <w:autoSpaceDN w:val="0"/>
        <w:adjustRightInd w:val="0"/>
        <w:spacing w:after="240" w:line="340" w:lineRule="atLeast"/>
        <w:rPr>
          <w:rFonts w:ascii="Helvetica Neue" w:hAnsi="Helvetica Neue" w:cs="Times"/>
          <w:sz w:val="24"/>
          <w:szCs w:val="24"/>
          <w:lang w:val="en-US"/>
        </w:rPr>
      </w:pPr>
      <w:r w:rsidRPr="00DD0C4A">
        <w:rPr>
          <w:rFonts w:ascii="Helvetica Neue" w:hAnsi="Helvetica Neue" w:cs="Times"/>
          <w:b/>
          <w:sz w:val="24"/>
          <w:szCs w:val="24"/>
          <w:lang w:val="en-US"/>
        </w:rPr>
        <w:t>What’s next:</w:t>
      </w:r>
      <w:r w:rsidRPr="00494D9E">
        <w:rPr>
          <w:rFonts w:ascii="Helvetica Neue" w:hAnsi="Helvetica Neue" w:cs="Times"/>
          <w:sz w:val="24"/>
          <w:szCs w:val="24"/>
          <w:lang w:val="en-US"/>
        </w:rPr>
        <w:t xml:space="preserve"> At the end of each Project Ready session, the </w:t>
      </w:r>
      <w:r w:rsidR="00BD44F0">
        <w:rPr>
          <w:rFonts w:ascii="Helvetica Neue" w:hAnsi="Helvetica Neue" w:cs="Times"/>
          <w:sz w:val="24"/>
          <w:szCs w:val="24"/>
          <w:lang w:val="en-US"/>
        </w:rPr>
        <w:t>f</w:t>
      </w:r>
      <w:r w:rsidRPr="00494D9E">
        <w:rPr>
          <w:rFonts w:ascii="Helvetica Neue" w:hAnsi="Helvetica Neue" w:cs="Times"/>
          <w:sz w:val="24"/>
          <w:szCs w:val="24"/>
          <w:lang w:val="en-US"/>
        </w:rPr>
        <w:t xml:space="preserve">acilitator </w:t>
      </w:r>
      <w:r w:rsidR="00BD44F0">
        <w:rPr>
          <w:rFonts w:ascii="Helvetica Neue" w:hAnsi="Helvetica Neue" w:cs="Times"/>
          <w:sz w:val="24"/>
          <w:szCs w:val="24"/>
          <w:lang w:val="en-US"/>
        </w:rPr>
        <w:t xml:space="preserve">or support teacher </w:t>
      </w:r>
      <w:r w:rsidRPr="00494D9E">
        <w:rPr>
          <w:rFonts w:ascii="Helvetica Neue" w:hAnsi="Helvetica Neue" w:cs="Times"/>
          <w:sz w:val="24"/>
          <w:szCs w:val="24"/>
          <w:lang w:val="en-US"/>
        </w:rPr>
        <w:t xml:space="preserve">should outline what students will be doing the following week. The </w:t>
      </w:r>
      <w:r w:rsidR="00BD44F0">
        <w:rPr>
          <w:rFonts w:ascii="Helvetica Neue" w:hAnsi="Helvetica Neue" w:cs="Times"/>
          <w:sz w:val="24"/>
          <w:szCs w:val="24"/>
          <w:lang w:val="en-US"/>
        </w:rPr>
        <w:t>f</w:t>
      </w:r>
      <w:r w:rsidRPr="00494D9E">
        <w:rPr>
          <w:rFonts w:ascii="Helvetica Neue" w:hAnsi="Helvetica Neue" w:cs="Times"/>
          <w:sz w:val="24"/>
          <w:szCs w:val="24"/>
          <w:lang w:val="en-US"/>
        </w:rPr>
        <w:t xml:space="preserve">acilitator </w:t>
      </w:r>
      <w:r w:rsidR="008F1AE8">
        <w:rPr>
          <w:rFonts w:ascii="Helvetica Neue" w:hAnsi="Helvetica Neue" w:cs="Times"/>
          <w:sz w:val="24"/>
          <w:szCs w:val="24"/>
          <w:lang w:val="en-US"/>
        </w:rPr>
        <w:t xml:space="preserve">and support teacher </w:t>
      </w:r>
      <w:r w:rsidRPr="00494D9E">
        <w:rPr>
          <w:rFonts w:ascii="Helvetica Neue" w:hAnsi="Helvetica Neue" w:cs="Times"/>
          <w:sz w:val="24"/>
          <w:szCs w:val="24"/>
          <w:lang w:val="en-US"/>
        </w:rPr>
        <w:t xml:space="preserve">should ask for input as to how the session should run. </w:t>
      </w:r>
    </w:p>
    <w:p w14:paraId="74D063F4" w14:textId="7A7CA5F1" w:rsidR="00494D9E" w:rsidRPr="00494D9E" w:rsidRDefault="00494D9E" w:rsidP="00494D9E">
      <w:pPr>
        <w:widowControl w:val="0"/>
        <w:autoSpaceDE w:val="0"/>
        <w:autoSpaceDN w:val="0"/>
        <w:adjustRightInd w:val="0"/>
        <w:spacing w:after="240" w:line="340" w:lineRule="atLeast"/>
        <w:rPr>
          <w:rFonts w:ascii="Helvetica Neue" w:hAnsi="Helvetica Neue" w:cs="Times"/>
          <w:sz w:val="24"/>
          <w:szCs w:val="24"/>
          <w:lang w:val="en-US"/>
        </w:rPr>
      </w:pPr>
      <w:r w:rsidRPr="00DD0C4A">
        <w:rPr>
          <w:rFonts w:ascii="Helvetica Neue" w:hAnsi="Helvetica Neue" w:cs="Times"/>
          <w:b/>
          <w:sz w:val="24"/>
          <w:szCs w:val="24"/>
          <w:lang w:val="en-US"/>
        </w:rPr>
        <w:t>Pathways and options:</w:t>
      </w:r>
      <w:r w:rsidRPr="00494D9E">
        <w:rPr>
          <w:rFonts w:ascii="Helvetica Neue" w:hAnsi="Helvetica Neue" w:cs="Times"/>
          <w:sz w:val="24"/>
          <w:szCs w:val="24"/>
          <w:lang w:val="en-US"/>
        </w:rPr>
        <w:t xml:space="preserve"> Project Ready is built around helping students prepare for their futures. Throughout Project Ready, </w:t>
      </w:r>
      <w:r w:rsidR="008F1AE8">
        <w:rPr>
          <w:rFonts w:ascii="Helvetica Neue" w:hAnsi="Helvetica Neue" w:cs="Times"/>
          <w:sz w:val="24"/>
          <w:szCs w:val="24"/>
          <w:lang w:val="en-US"/>
        </w:rPr>
        <w:t>f</w:t>
      </w:r>
      <w:r w:rsidRPr="00494D9E">
        <w:rPr>
          <w:rFonts w:ascii="Helvetica Neue" w:hAnsi="Helvetica Neue" w:cs="Times"/>
          <w:sz w:val="24"/>
          <w:szCs w:val="24"/>
          <w:lang w:val="en-US"/>
        </w:rPr>
        <w:t>acilitators</w:t>
      </w:r>
      <w:r w:rsidR="008F1AE8">
        <w:rPr>
          <w:rFonts w:ascii="Helvetica Neue" w:hAnsi="Helvetica Neue" w:cs="Times"/>
          <w:sz w:val="24"/>
          <w:szCs w:val="24"/>
          <w:lang w:val="en-US"/>
        </w:rPr>
        <w:t xml:space="preserve"> and support teachers</w:t>
      </w:r>
      <w:r w:rsidRPr="00494D9E">
        <w:rPr>
          <w:rFonts w:ascii="Helvetica Neue" w:hAnsi="Helvetica Neue" w:cs="Times"/>
          <w:sz w:val="24"/>
          <w:szCs w:val="24"/>
          <w:lang w:val="en-US"/>
        </w:rPr>
        <w:t xml:space="preserve"> should</w:t>
      </w:r>
      <w:r w:rsidR="008F1AE8">
        <w:rPr>
          <w:rFonts w:ascii="Helvetica Neue" w:hAnsi="Helvetica Neue" w:cs="Times"/>
          <w:sz w:val="24"/>
          <w:szCs w:val="24"/>
          <w:lang w:val="en-US"/>
        </w:rPr>
        <w:t xml:space="preserve"> </w:t>
      </w:r>
      <w:r w:rsidRPr="00494D9E">
        <w:rPr>
          <w:rFonts w:ascii="Helvetica Neue" w:eastAsia="MS Mincho" w:hAnsi="Helvetica Neue" w:cs="MS Mincho"/>
          <w:sz w:val="24"/>
          <w:szCs w:val="24"/>
          <w:lang w:val="en-US"/>
        </w:rPr>
        <w:t> </w:t>
      </w:r>
      <w:r w:rsidRPr="00494D9E">
        <w:rPr>
          <w:rFonts w:ascii="Helvetica Neue" w:hAnsi="Helvetica Neue" w:cs="Times"/>
          <w:sz w:val="24"/>
          <w:szCs w:val="24"/>
          <w:lang w:val="en-US"/>
        </w:rPr>
        <w:t xml:space="preserve">talk a lot about pathway options for students including ‘next steps’ for students once they finish the program. For example, students can enroll in an SBAT, pre-apprenticeship, VET course, VCE, university, etc. They may even enter full-time work. Students should feel that Project Ready is a launching pad for them to move into a meaningful pathway and navigate a more meaningful life. </w:t>
      </w:r>
    </w:p>
    <w:p w14:paraId="5CF49142" w14:textId="78729461" w:rsidR="00494D9E" w:rsidRDefault="00494D9E" w:rsidP="00BD44F0">
      <w:pPr>
        <w:widowControl w:val="0"/>
        <w:autoSpaceDE w:val="0"/>
        <w:autoSpaceDN w:val="0"/>
        <w:adjustRightInd w:val="0"/>
        <w:spacing w:after="240" w:line="340" w:lineRule="atLeast"/>
        <w:rPr>
          <w:rFonts w:ascii="Helvetica Neue" w:hAnsi="Helvetica Neue" w:cs="Times"/>
          <w:sz w:val="24"/>
          <w:szCs w:val="24"/>
          <w:lang w:val="en-US"/>
        </w:rPr>
      </w:pPr>
      <w:r w:rsidRPr="00DD0C4A">
        <w:rPr>
          <w:rFonts w:ascii="Helvetica Neue" w:hAnsi="Helvetica Neue" w:cs="Times"/>
          <w:b/>
          <w:sz w:val="24"/>
          <w:szCs w:val="24"/>
          <w:lang w:val="en-US"/>
        </w:rPr>
        <w:t>Give process praise:</w:t>
      </w:r>
      <w:r w:rsidRPr="00494D9E">
        <w:rPr>
          <w:rFonts w:ascii="Helvetica Neue" w:hAnsi="Helvetica Neue" w:cs="Times"/>
          <w:sz w:val="24"/>
          <w:szCs w:val="24"/>
          <w:lang w:val="en-US"/>
        </w:rPr>
        <w:t xml:space="preserve"> When giving praise to students, it is important to give ‘process praise’ rather than ‘person praise’. Process praise is a specific form of positive feedback that highlights the processes a student used to achieve an outcome. Examples of such processes include: effort, willpower, research, persistence and determination. </w:t>
      </w:r>
    </w:p>
    <w:p w14:paraId="5EB3542F" w14:textId="77777777" w:rsidR="00BD44F0" w:rsidRPr="00BD44F0" w:rsidRDefault="00BD44F0" w:rsidP="00BD44F0">
      <w:pPr>
        <w:widowControl w:val="0"/>
        <w:autoSpaceDE w:val="0"/>
        <w:autoSpaceDN w:val="0"/>
        <w:adjustRightInd w:val="0"/>
        <w:spacing w:after="240" w:line="340" w:lineRule="atLeast"/>
        <w:rPr>
          <w:rFonts w:ascii="Helvetica Neue" w:hAnsi="Helvetica Neue" w:cs="Times"/>
          <w:sz w:val="24"/>
          <w:szCs w:val="24"/>
          <w:lang w:val="en-US"/>
        </w:rPr>
      </w:pPr>
    </w:p>
    <w:p w14:paraId="77558CF6" w14:textId="2EBB11FA" w:rsidR="004F17FB" w:rsidRPr="00DD0C4A" w:rsidRDefault="008C2E78" w:rsidP="00037CB8">
      <w:pPr>
        <w:widowControl w:val="0"/>
        <w:pBdr>
          <w:top w:val="nil"/>
          <w:left w:val="nil"/>
          <w:bottom w:val="nil"/>
          <w:right w:val="nil"/>
          <w:between w:val="nil"/>
        </w:pBdr>
        <w:spacing w:after="120" w:line="276" w:lineRule="auto"/>
        <w:ind w:left="720" w:hanging="720"/>
        <w:jc w:val="both"/>
        <w:rPr>
          <w:rFonts w:ascii="Helvetica Neue" w:hAnsi="Helvetica Neue"/>
          <w:color w:val="002060"/>
          <w:sz w:val="28"/>
          <w:szCs w:val="28"/>
        </w:rPr>
      </w:pPr>
      <w:r w:rsidRPr="00DD0C4A">
        <w:rPr>
          <w:rFonts w:ascii="Helvetica Neue" w:hAnsi="Helvetica Neue"/>
          <w:b/>
          <w:color w:val="002060"/>
          <w:sz w:val="28"/>
          <w:szCs w:val="28"/>
        </w:rPr>
        <w:t>Mandatory Reporting</w:t>
      </w:r>
    </w:p>
    <w:p w14:paraId="4CF225B0" w14:textId="363CE943" w:rsidR="0072332D" w:rsidRPr="00494D9E" w:rsidRDefault="0072332D" w:rsidP="00E73AD3">
      <w:pPr>
        <w:widowControl w:val="0"/>
        <w:autoSpaceDE w:val="0"/>
        <w:autoSpaceDN w:val="0"/>
        <w:adjustRightInd w:val="0"/>
        <w:spacing w:after="0" w:line="240" w:lineRule="auto"/>
        <w:rPr>
          <w:rFonts w:ascii="Helvetica Neue" w:hAnsi="Helvetica Neue"/>
          <w:sz w:val="24"/>
          <w:szCs w:val="24"/>
          <w:lang w:val="en-US"/>
        </w:rPr>
      </w:pPr>
      <w:r w:rsidRPr="00494D9E">
        <w:rPr>
          <w:rFonts w:ascii="Helvetica Neue" w:hAnsi="Helvetica Neue"/>
          <w:iCs/>
          <w:sz w:val="24"/>
          <w:szCs w:val="24"/>
          <w:lang w:val="en-US"/>
        </w:rPr>
        <w:t xml:space="preserve">Project Ready </w:t>
      </w:r>
      <w:r w:rsidR="00304985">
        <w:rPr>
          <w:rFonts w:ascii="Helvetica Neue" w:hAnsi="Helvetica Neue"/>
          <w:iCs/>
          <w:sz w:val="24"/>
          <w:szCs w:val="24"/>
          <w:lang w:val="en-US"/>
        </w:rPr>
        <w:t>s</w:t>
      </w:r>
      <w:r w:rsidR="00E73AD3" w:rsidRPr="00494D9E">
        <w:rPr>
          <w:rFonts w:ascii="Helvetica Neue" w:hAnsi="Helvetica Neue"/>
          <w:iCs/>
          <w:sz w:val="24"/>
          <w:szCs w:val="24"/>
          <w:lang w:val="en-US"/>
        </w:rPr>
        <w:t xml:space="preserve">upport </w:t>
      </w:r>
      <w:r w:rsidR="00304985">
        <w:rPr>
          <w:rFonts w:ascii="Helvetica Neue" w:hAnsi="Helvetica Neue"/>
          <w:iCs/>
          <w:sz w:val="24"/>
          <w:szCs w:val="24"/>
          <w:lang w:val="en-US"/>
        </w:rPr>
        <w:t>t</w:t>
      </w:r>
      <w:r w:rsidR="00E73AD3" w:rsidRPr="00494D9E">
        <w:rPr>
          <w:rFonts w:ascii="Helvetica Neue" w:hAnsi="Helvetica Neue"/>
          <w:iCs/>
          <w:sz w:val="24"/>
          <w:szCs w:val="24"/>
          <w:lang w:val="en-US"/>
        </w:rPr>
        <w:t>eachers</w:t>
      </w:r>
      <w:r w:rsidRPr="00494D9E">
        <w:rPr>
          <w:rFonts w:ascii="Helvetica Neue" w:hAnsi="Helvetica Neue"/>
          <w:iCs/>
          <w:sz w:val="24"/>
          <w:szCs w:val="24"/>
          <w:lang w:val="en-US"/>
        </w:rPr>
        <w:t xml:space="preserve"> are mandatory report</w:t>
      </w:r>
      <w:r w:rsidR="008F1AE8">
        <w:rPr>
          <w:rFonts w:ascii="Helvetica Neue" w:hAnsi="Helvetica Neue"/>
          <w:iCs/>
          <w:sz w:val="24"/>
          <w:szCs w:val="24"/>
          <w:lang w:val="en-US"/>
        </w:rPr>
        <w:t>ers</w:t>
      </w:r>
      <w:r w:rsidR="00E73AD3" w:rsidRPr="00494D9E">
        <w:rPr>
          <w:rFonts w:ascii="Helvetica Neue" w:hAnsi="Helvetica Neue"/>
          <w:iCs/>
          <w:sz w:val="24"/>
          <w:szCs w:val="24"/>
          <w:lang w:val="en-US"/>
        </w:rPr>
        <w:t>, and are responsible for any reporting which may arise out of Project Ready sessions.</w:t>
      </w:r>
    </w:p>
    <w:p w14:paraId="6E623ABF" w14:textId="77777777" w:rsidR="0072332D" w:rsidRPr="00494D9E" w:rsidRDefault="0072332D" w:rsidP="0072332D">
      <w:pPr>
        <w:widowControl w:val="0"/>
        <w:autoSpaceDE w:val="0"/>
        <w:autoSpaceDN w:val="0"/>
        <w:adjustRightInd w:val="0"/>
        <w:spacing w:after="0" w:line="240" w:lineRule="auto"/>
        <w:rPr>
          <w:rFonts w:ascii="Helvetica Neue" w:hAnsi="Helvetica Neue"/>
          <w:b/>
          <w:bCs/>
          <w:sz w:val="24"/>
          <w:szCs w:val="24"/>
          <w:lang w:val="en-US"/>
        </w:rPr>
      </w:pPr>
    </w:p>
    <w:p w14:paraId="009C9CD8" w14:textId="0ADF7769" w:rsidR="0072332D" w:rsidRPr="00494D9E" w:rsidRDefault="00E73AD3" w:rsidP="0072332D">
      <w:pPr>
        <w:widowControl w:val="0"/>
        <w:autoSpaceDE w:val="0"/>
        <w:autoSpaceDN w:val="0"/>
        <w:adjustRightInd w:val="0"/>
        <w:spacing w:after="0" w:line="240" w:lineRule="auto"/>
        <w:rPr>
          <w:rFonts w:ascii="Helvetica Neue" w:hAnsi="Helvetica Neue"/>
          <w:sz w:val="24"/>
          <w:szCs w:val="24"/>
          <w:lang w:val="en-US"/>
        </w:rPr>
      </w:pPr>
      <w:r w:rsidRPr="00494D9E">
        <w:rPr>
          <w:rFonts w:ascii="Helvetica Neue" w:hAnsi="Helvetica Neue"/>
          <w:b/>
          <w:bCs/>
          <w:sz w:val="24"/>
          <w:szCs w:val="24"/>
          <w:lang w:val="en-US"/>
        </w:rPr>
        <w:t>Any</w:t>
      </w:r>
      <w:r w:rsidR="0072332D" w:rsidRPr="00494D9E">
        <w:rPr>
          <w:rFonts w:ascii="Helvetica Neue" w:hAnsi="Helvetica Neue"/>
          <w:b/>
          <w:bCs/>
          <w:sz w:val="24"/>
          <w:szCs w:val="24"/>
          <w:lang w:val="en-US"/>
        </w:rPr>
        <w:t xml:space="preserve"> information that is disclosed to you which leads you to believe on reasonable grounds that a child or student has suffered, or is likely to suffer significant harm as a result of physical injury or sexual abuse must be reported immediately. </w:t>
      </w:r>
    </w:p>
    <w:p w14:paraId="1774B703" w14:textId="77777777" w:rsidR="0072332D" w:rsidRPr="00494D9E" w:rsidRDefault="0072332D" w:rsidP="00037CB8">
      <w:pPr>
        <w:spacing w:after="120" w:line="276" w:lineRule="auto"/>
        <w:jc w:val="both"/>
        <w:rPr>
          <w:rFonts w:ascii="Helvetica Neue" w:hAnsi="Helvetica Neue"/>
          <w:b/>
          <w:sz w:val="24"/>
          <w:szCs w:val="24"/>
        </w:rPr>
      </w:pPr>
    </w:p>
    <w:p w14:paraId="192F1445" w14:textId="77777777" w:rsidR="00D61EE2" w:rsidRPr="00494D9E" w:rsidRDefault="00D61EE2">
      <w:pPr>
        <w:rPr>
          <w:rFonts w:ascii="Helvetica Neue" w:hAnsi="Helvetica Neue"/>
          <w:b/>
          <w:sz w:val="24"/>
          <w:szCs w:val="24"/>
        </w:rPr>
      </w:pPr>
      <w:r w:rsidRPr="00494D9E">
        <w:rPr>
          <w:rFonts w:ascii="Helvetica Neue" w:hAnsi="Helvetica Neue"/>
          <w:b/>
          <w:sz w:val="24"/>
          <w:szCs w:val="24"/>
        </w:rPr>
        <w:br w:type="page"/>
      </w:r>
    </w:p>
    <w:p w14:paraId="280DB467" w14:textId="51DBE1A0" w:rsidR="004F17FB" w:rsidRPr="00DD0C4A" w:rsidRDefault="00E47324" w:rsidP="00037CB8">
      <w:pPr>
        <w:spacing w:after="120" w:line="276" w:lineRule="auto"/>
        <w:jc w:val="both"/>
        <w:rPr>
          <w:rFonts w:ascii="Helvetica Neue" w:hAnsi="Helvetica Neue"/>
          <w:b/>
          <w:color w:val="002060"/>
          <w:sz w:val="28"/>
          <w:szCs w:val="28"/>
        </w:rPr>
      </w:pPr>
      <w:r w:rsidRPr="00DD0C4A">
        <w:rPr>
          <w:rFonts w:ascii="Helvetica Neue" w:hAnsi="Helvetica Neue"/>
          <w:b/>
          <w:color w:val="002060"/>
          <w:sz w:val="28"/>
          <w:szCs w:val="28"/>
        </w:rPr>
        <w:lastRenderedPageBreak/>
        <w:t xml:space="preserve">Position Specification </w:t>
      </w:r>
    </w:p>
    <w:tbl>
      <w:tblPr>
        <w:tblStyle w:val="a0"/>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7"/>
        <w:gridCol w:w="6981"/>
      </w:tblGrid>
      <w:tr w:rsidR="004F17FB" w:rsidRPr="00494D9E" w14:paraId="4FF92AF2" w14:textId="77777777" w:rsidTr="00BD44F0">
        <w:trPr>
          <w:trHeight w:val="7284"/>
        </w:trPr>
        <w:tc>
          <w:tcPr>
            <w:tcW w:w="1927" w:type="dxa"/>
            <w:shd w:val="clear" w:color="auto" w:fill="E0E0E0"/>
            <w:vAlign w:val="center"/>
          </w:tcPr>
          <w:p w14:paraId="30CE90C9" w14:textId="77777777" w:rsidR="004F17FB" w:rsidRPr="00494D9E" w:rsidRDefault="00E47324" w:rsidP="00037CB8">
            <w:pPr>
              <w:spacing w:before="40" w:after="40" w:line="276" w:lineRule="auto"/>
              <w:jc w:val="center"/>
              <w:rPr>
                <w:rFonts w:ascii="Helvetica Neue" w:hAnsi="Helvetica Neue"/>
                <w:b/>
                <w:sz w:val="24"/>
                <w:szCs w:val="24"/>
              </w:rPr>
            </w:pPr>
            <w:r w:rsidRPr="00494D9E">
              <w:rPr>
                <w:rFonts w:ascii="Helvetica Neue" w:hAnsi="Helvetica Neue"/>
                <w:b/>
                <w:sz w:val="24"/>
                <w:szCs w:val="24"/>
              </w:rPr>
              <w:t>Professional Experience &amp; Skills</w:t>
            </w:r>
          </w:p>
          <w:p w14:paraId="7F953FCA" w14:textId="77777777" w:rsidR="004F17FB" w:rsidRPr="00494D9E" w:rsidRDefault="004F17FB" w:rsidP="00037CB8">
            <w:pPr>
              <w:spacing w:before="40" w:after="40" w:line="276" w:lineRule="auto"/>
              <w:jc w:val="center"/>
              <w:rPr>
                <w:rFonts w:ascii="Helvetica Neue" w:hAnsi="Helvetica Neue"/>
                <w:sz w:val="24"/>
                <w:szCs w:val="24"/>
              </w:rPr>
            </w:pPr>
          </w:p>
        </w:tc>
        <w:tc>
          <w:tcPr>
            <w:tcW w:w="6981" w:type="dxa"/>
          </w:tcPr>
          <w:p w14:paraId="1BBD213F" w14:textId="77777777" w:rsidR="004F17FB" w:rsidRPr="00494D9E" w:rsidRDefault="00E47324" w:rsidP="00037CB8">
            <w:pPr>
              <w:spacing w:before="40" w:after="40" w:line="276" w:lineRule="auto"/>
              <w:jc w:val="both"/>
              <w:rPr>
                <w:rFonts w:ascii="Helvetica Neue" w:hAnsi="Helvetica Neue"/>
                <w:b/>
                <w:sz w:val="24"/>
                <w:szCs w:val="24"/>
              </w:rPr>
            </w:pPr>
            <w:r w:rsidRPr="00494D9E">
              <w:rPr>
                <w:rFonts w:ascii="Helvetica Neue" w:hAnsi="Helvetica Neue"/>
                <w:b/>
                <w:sz w:val="24"/>
                <w:szCs w:val="24"/>
              </w:rPr>
              <w:t>Essential</w:t>
            </w:r>
          </w:p>
          <w:p w14:paraId="79F1EB0D" w14:textId="50D351C6" w:rsidR="00E73AD3" w:rsidRPr="00494D9E" w:rsidRDefault="00E73AD3" w:rsidP="00B245F8">
            <w:pPr>
              <w:numPr>
                <w:ilvl w:val="0"/>
                <w:numId w:val="8"/>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276" w:lineRule="auto"/>
              <w:ind w:left="265" w:hanging="265"/>
              <w:jc w:val="both"/>
              <w:rPr>
                <w:rFonts w:ascii="Helvetica Neue" w:hAnsi="Helvetica Neue"/>
                <w:sz w:val="24"/>
                <w:szCs w:val="24"/>
              </w:rPr>
            </w:pPr>
            <w:r w:rsidRPr="00494D9E">
              <w:rPr>
                <w:rFonts w:ascii="Helvetica Neue" w:hAnsi="Helvetica Neue"/>
                <w:sz w:val="24"/>
                <w:szCs w:val="24"/>
              </w:rPr>
              <w:t xml:space="preserve">A VIT registered teacher </w:t>
            </w:r>
          </w:p>
          <w:p w14:paraId="07B3BEA8" w14:textId="7FF9CBE1" w:rsidR="00B245F8" w:rsidRPr="00494D9E" w:rsidRDefault="00E73AD3" w:rsidP="00B245F8">
            <w:pPr>
              <w:numPr>
                <w:ilvl w:val="0"/>
                <w:numId w:val="8"/>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276" w:lineRule="auto"/>
              <w:ind w:left="265" w:hanging="265"/>
              <w:jc w:val="both"/>
              <w:rPr>
                <w:rFonts w:ascii="Helvetica Neue" w:hAnsi="Helvetica Neue"/>
                <w:sz w:val="24"/>
                <w:szCs w:val="24"/>
              </w:rPr>
            </w:pPr>
            <w:r w:rsidRPr="00494D9E">
              <w:rPr>
                <w:rFonts w:ascii="Helvetica Neue" w:hAnsi="Helvetica Neue"/>
                <w:sz w:val="24"/>
                <w:szCs w:val="24"/>
              </w:rPr>
              <w:t>P</w:t>
            </w:r>
            <w:r w:rsidR="00037CB8" w:rsidRPr="00494D9E">
              <w:rPr>
                <w:rFonts w:ascii="Helvetica Neue" w:hAnsi="Helvetica Neue"/>
                <w:sz w:val="24"/>
                <w:szCs w:val="24"/>
              </w:rPr>
              <w:t>rofessional e</w:t>
            </w:r>
            <w:r w:rsidR="00E47324" w:rsidRPr="00494D9E">
              <w:rPr>
                <w:rFonts w:ascii="Helvetica Neue" w:hAnsi="Helvetica Neue"/>
                <w:sz w:val="24"/>
                <w:szCs w:val="24"/>
              </w:rPr>
              <w:t xml:space="preserve">xperience in </w:t>
            </w:r>
            <w:r w:rsidRPr="00494D9E">
              <w:rPr>
                <w:rFonts w:ascii="Helvetica Neue" w:hAnsi="Helvetica Neue"/>
                <w:sz w:val="24"/>
                <w:szCs w:val="24"/>
              </w:rPr>
              <w:t>working with</w:t>
            </w:r>
            <w:r w:rsidR="00B245F8" w:rsidRPr="00494D9E">
              <w:rPr>
                <w:rFonts w:ascii="Helvetica Neue" w:hAnsi="Helvetica Neue"/>
                <w:sz w:val="24"/>
                <w:szCs w:val="24"/>
              </w:rPr>
              <w:t xml:space="preserve"> </w:t>
            </w:r>
            <w:r w:rsidRPr="00494D9E">
              <w:rPr>
                <w:rFonts w:ascii="Helvetica Neue" w:hAnsi="Helvetica Neue"/>
                <w:sz w:val="24"/>
                <w:szCs w:val="24"/>
              </w:rPr>
              <w:t xml:space="preserve">secondary school students </w:t>
            </w:r>
            <w:r w:rsidR="00B245F8" w:rsidRPr="00494D9E">
              <w:rPr>
                <w:rFonts w:ascii="Helvetica Neue" w:hAnsi="Helvetica Neue"/>
                <w:sz w:val="24"/>
                <w:szCs w:val="24"/>
              </w:rPr>
              <w:t xml:space="preserve">where successful </w:t>
            </w:r>
            <w:r w:rsidR="00BD44F0">
              <w:rPr>
                <w:rFonts w:ascii="Helvetica Neue" w:hAnsi="Helvetica Neue"/>
                <w:sz w:val="24"/>
                <w:szCs w:val="24"/>
              </w:rPr>
              <w:t>engagement</w:t>
            </w:r>
            <w:r w:rsidR="00B245F8" w:rsidRPr="00494D9E">
              <w:rPr>
                <w:rFonts w:ascii="Helvetica Neue" w:hAnsi="Helvetica Neue"/>
                <w:sz w:val="24"/>
                <w:szCs w:val="24"/>
              </w:rPr>
              <w:t xml:space="preserve"> </w:t>
            </w:r>
            <w:r w:rsidR="00DC2C0E" w:rsidRPr="00494D9E">
              <w:rPr>
                <w:rFonts w:ascii="Helvetica Neue" w:hAnsi="Helvetica Neue"/>
                <w:sz w:val="24"/>
                <w:szCs w:val="24"/>
              </w:rPr>
              <w:t>for</w:t>
            </w:r>
            <w:r w:rsidR="00B245F8" w:rsidRPr="00494D9E">
              <w:rPr>
                <w:rFonts w:ascii="Helvetica Neue" w:hAnsi="Helvetica Neue"/>
                <w:sz w:val="24"/>
                <w:szCs w:val="24"/>
              </w:rPr>
              <w:t xml:space="preserve"> </w:t>
            </w:r>
            <w:r w:rsidR="00BD19B3" w:rsidRPr="00494D9E">
              <w:rPr>
                <w:rFonts w:ascii="Helvetica Neue" w:hAnsi="Helvetica Neue"/>
                <w:sz w:val="24"/>
                <w:szCs w:val="24"/>
              </w:rPr>
              <w:t xml:space="preserve">mainstream, </w:t>
            </w:r>
            <w:r w:rsidR="00B245F8" w:rsidRPr="00494D9E">
              <w:rPr>
                <w:rFonts w:ascii="Helvetica Neue" w:hAnsi="Helvetica Neue"/>
                <w:sz w:val="24"/>
                <w:szCs w:val="24"/>
              </w:rPr>
              <w:t>disengaged and trauma-affected secondary students</w:t>
            </w:r>
            <w:r w:rsidR="00B86493">
              <w:rPr>
                <w:rFonts w:ascii="Helvetica Neue" w:hAnsi="Helvetica Neue"/>
                <w:sz w:val="24"/>
                <w:szCs w:val="24"/>
              </w:rPr>
              <w:t xml:space="preserve"> can be demonstrated</w:t>
            </w:r>
            <w:r w:rsidR="00B245F8" w:rsidRPr="00494D9E">
              <w:rPr>
                <w:rFonts w:ascii="Helvetica Neue" w:hAnsi="Helvetica Neue"/>
                <w:sz w:val="24"/>
                <w:szCs w:val="24"/>
              </w:rPr>
              <w:t>.</w:t>
            </w:r>
          </w:p>
          <w:p w14:paraId="779880C9" w14:textId="42C4D0A7" w:rsidR="00B245F8" w:rsidRPr="00494D9E" w:rsidRDefault="00B245F8" w:rsidP="00B245F8">
            <w:pPr>
              <w:numPr>
                <w:ilvl w:val="0"/>
                <w:numId w:val="8"/>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276" w:lineRule="auto"/>
              <w:ind w:left="265" w:hanging="265"/>
              <w:jc w:val="both"/>
              <w:rPr>
                <w:rFonts w:ascii="Helvetica Neue" w:hAnsi="Helvetica Neue"/>
                <w:sz w:val="24"/>
                <w:szCs w:val="24"/>
              </w:rPr>
            </w:pPr>
            <w:r w:rsidRPr="00494D9E">
              <w:rPr>
                <w:rFonts w:ascii="Helvetica Neue" w:hAnsi="Helvetica Neue"/>
                <w:sz w:val="24"/>
                <w:szCs w:val="24"/>
              </w:rPr>
              <w:t>Possess a content delivery style which is dynamic, uplifting, motivating and flexible enough to ‘go with the flow’.</w:t>
            </w:r>
            <w:r w:rsidR="00DC2C0E" w:rsidRPr="00494D9E">
              <w:rPr>
                <w:rFonts w:ascii="Helvetica Neue" w:hAnsi="Helvetica Neue"/>
                <w:sz w:val="24"/>
                <w:szCs w:val="24"/>
              </w:rPr>
              <w:t xml:space="preserve"> </w:t>
            </w:r>
          </w:p>
          <w:p w14:paraId="2B3B2EB3" w14:textId="77777777" w:rsidR="00B245F8" w:rsidRPr="00494D9E" w:rsidRDefault="00B245F8" w:rsidP="00B245F8">
            <w:pPr>
              <w:numPr>
                <w:ilvl w:val="0"/>
                <w:numId w:val="8"/>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276" w:lineRule="auto"/>
              <w:ind w:left="265" w:hanging="265"/>
              <w:jc w:val="both"/>
              <w:rPr>
                <w:rFonts w:ascii="Helvetica Neue" w:hAnsi="Helvetica Neue"/>
                <w:sz w:val="24"/>
                <w:szCs w:val="24"/>
              </w:rPr>
            </w:pPr>
            <w:r w:rsidRPr="00494D9E">
              <w:rPr>
                <w:rFonts w:ascii="Helvetica Neue" w:hAnsi="Helvetica Neue"/>
                <w:sz w:val="24"/>
                <w:szCs w:val="24"/>
              </w:rPr>
              <w:t>Strong empathy for young people experiencing hardship, disengagement and trauma.</w:t>
            </w:r>
          </w:p>
          <w:p w14:paraId="642E5CEC" w14:textId="5796E610" w:rsidR="00B245F8" w:rsidRPr="00494D9E" w:rsidRDefault="00B245F8" w:rsidP="00B245F8">
            <w:pPr>
              <w:numPr>
                <w:ilvl w:val="0"/>
                <w:numId w:val="8"/>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276" w:lineRule="auto"/>
              <w:ind w:left="265" w:hanging="265"/>
              <w:jc w:val="both"/>
              <w:rPr>
                <w:rFonts w:ascii="Helvetica Neue" w:hAnsi="Helvetica Neue"/>
                <w:sz w:val="24"/>
                <w:szCs w:val="24"/>
              </w:rPr>
            </w:pPr>
            <w:r w:rsidRPr="00494D9E">
              <w:rPr>
                <w:rFonts w:ascii="Helvetica Neue" w:hAnsi="Helvetica Neue"/>
                <w:sz w:val="24"/>
                <w:szCs w:val="24"/>
              </w:rPr>
              <w:t>A willingness to invest yourself emotionally in the outcomes of the young people participating in the program.</w:t>
            </w:r>
          </w:p>
          <w:p w14:paraId="408B2A0E" w14:textId="1DF6DCA2" w:rsidR="0072332D" w:rsidRPr="00494D9E" w:rsidRDefault="0072332D" w:rsidP="00B245F8">
            <w:pPr>
              <w:numPr>
                <w:ilvl w:val="0"/>
                <w:numId w:val="8"/>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276" w:lineRule="auto"/>
              <w:ind w:left="265" w:hanging="265"/>
              <w:jc w:val="both"/>
              <w:rPr>
                <w:rFonts w:ascii="Helvetica Neue" w:hAnsi="Helvetica Neue"/>
                <w:sz w:val="24"/>
                <w:szCs w:val="24"/>
              </w:rPr>
            </w:pPr>
            <w:r w:rsidRPr="00494D9E">
              <w:rPr>
                <w:rFonts w:ascii="Helvetica Neue" w:hAnsi="Helvetica Neue"/>
                <w:sz w:val="24"/>
                <w:szCs w:val="24"/>
              </w:rPr>
              <w:t xml:space="preserve">Strong knowledge of wellbeing </w:t>
            </w:r>
            <w:r w:rsidR="00DC2C0E" w:rsidRPr="00494D9E">
              <w:rPr>
                <w:rFonts w:ascii="Helvetica Neue" w:hAnsi="Helvetica Neue"/>
                <w:sz w:val="24"/>
                <w:szCs w:val="24"/>
              </w:rPr>
              <w:t xml:space="preserve">and resilience </w:t>
            </w:r>
            <w:r w:rsidRPr="00494D9E">
              <w:rPr>
                <w:rFonts w:ascii="Helvetica Neue" w:hAnsi="Helvetica Neue"/>
                <w:sz w:val="24"/>
                <w:szCs w:val="24"/>
              </w:rPr>
              <w:t>skills as applicable to teenagers.</w:t>
            </w:r>
          </w:p>
          <w:p w14:paraId="76305CBB" w14:textId="677DFC14" w:rsidR="00DC2C0E" w:rsidRPr="00494D9E" w:rsidRDefault="0072332D" w:rsidP="00DC2C0E">
            <w:pPr>
              <w:numPr>
                <w:ilvl w:val="0"/>
                <w:numId w:val="8"/>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276" w:lineRule="auto"/>
              <w:ind w:left="265" w:hanging="265"/>
              <w:jc w:val="both"/>
              <w:rPr>
                <w:rFonts w:ascii="Helvetica Neue" w:hAnsi="Helvetica Neue"/>
                <w:sz w:val="24"/>
                <w:szCs w:val="24"/>
              </w:rPr>
            </w:pPr>
            <w:r w:rsidRPr="00494D9E">
              <w:rPr>
                <w:rFonts w:ascii="Helvetica Neue" w:hAnsi="Helvetica Neue"/>
                <w:sz w:val="24"/>
                <w:szCs w:val="24"/>
              </w:rPr>
              <w:t xml:space="preserve">Knowledge of career pathways in schools, such as an understanding of VET, SWL, VCAL, VCE, pre-apprenticeships and the various pathway options that are available to </w:t>
            </w:r>
            <w:r w:rsidR="00BD19B3" w:rsidRPr="00494D9E">
              <w:rPr>
                <w:rFonts w:ascii="Helvetica Neue" w:hAnsi="Helvetica Neue"/>
                <w:sz w:val="24"/>
                <w:szCs w:val="24"/>
              </w:rPr>
              <w:t xml:space="preserve">year 10/11 </w:t>
            </w:r>
            <w:r w:rsidR="00DC2C0E" w:rsidRPr="00494D9E">
              <w:rPr>
                <w:rFonts w:ascii="Helvetica Neue" w:hAnsi="Helvetica Neue"/>
                <w:sz w:val="24"/>
                <w:szCs w:val="24"/>
              </w:rPr>
              <w:t>students.</w:t>
            </w:r>
          </w:p>
          <w:p w14:paraId="09BDCB31" w14:textId="72474A7F" w:rsidR="00B245F8" w:rsidRPr="00494D9E" w:rsidRDefault="00B245F8" w:rsidP="00B245F8">
            <w:pPr>
              <w:numPr>
                <w:ilvl w:val="0"/>
                <w:numId w:val="8"/>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276" w:lineRule="auto"/>
              <w:ind w:left="265" w:hanging="265"/>
              <w:jc w:val="both"/>
              <w:rPr>
                <w:rFonts w:ascii="Helvetica Neue" w:hAnsi="Helvetica Neue"/>
                <w:sz w:val="24"/>
                <w:szCs w:val="24"/>
              </w:rPr>
            </w:pPr>
            <w:r w:rsidRPr="00494D9E">
              <w:rPr>
                <w:rFonts w:ascii="Helvetica Neue" w:hAnsi="Helvetica Neue"/>
                <w:sz w:val="24"/>
                <w:szCs w:val="24"/>
              </w:rPr>
              <w:t>Strong skills in behaviour</w:t>
            </w:r>
            <w:r w:rsidR="00BD44F0">
              <w:rPr>
                <w:rFonts w:ascii="Helvetica Neue" w:hAnsi="Helvetica Neue"/>
                <w:sz w:val="24"/>
                <w:szCs w:val="24"/>
              </w:rPr>
              <w:t xml:space="preserve"> management</w:t>
            </w:r>
            <w:r w:rsidRPr="00494D9E">
              <w:rPr>
                <w:rFonts w:ascii="Helvetica Neue" w:hAnsi="Helvetica Neue"/>
                <w:sz w:val="24"/>
                <w:szCs w:val="24"/>
              </w:rPr>
              <w:t xml:space="preserve"> </w:t>
            </w:r>
            <w:r w:rsidR="00DC2C0E" w:rsidRPr="00494D9E">
              <w:rPr>
                <w:rFonts w:ascii="Helvetica Neue" w:hAnsi="Helvetica Neue"/>
                <w:sz w:val="24"/>
                <w:szCs w:val="24"/>
              </w:rPr>
              <w:t xml:space="preserve">and group </w:t>
            </w:r>
            <w:r w:rsidR="00BD44F0">
              <w:rPr>
                <w:rFonts w:ascii="Helvetica Neue" w:hAnsi="Helvetica Neue"/>
                <w:sz w:val="24"/>
                <w:szCs w:val="24"/>
              </w:rPr>
              <w:t>facilitation</w:t>
            </w:r>
            <w:r w:rsidRPr="00494D9E">
              <w:rPr>
                <w:rFonts w:ascii="Helvetica Neue" w:hAnsi="Helvetica Neue"/>
                <w:sz w:val="24"/>
                <w:szCs w:val="24"/>
              </w:rPr>
              <w:t xml:space="preserve"> in youth settings.</w:t>
            </w:r>
          </w:p>
          <w:p w14:paraId="15C7854F" w14:textId="521EB11C" w:rsidR="00BD19B3" w:rsidRPr="00BD44F0" w:rsidRDefault="00B245F8" w:rsidP="00BD44F0">
            <w:pPr>
              <w:numPr>
                <w:ilvl w:val="0"/>
                <w:numId w:val="8"/>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276" w:lineRule="auto"/>
              <w:ind w:left="265" w:hanging="265"/>
              <w:jc w:val="both"/>
              <w:rPr>
                <w:rFonts w:ascii="Helvetica Neue" w:hAnsi="Helvetica Neue"/>
                <w:b/>
                <w:sz w:val="24"/>
                <w:szCs w:val="24"/>
              </w:rPr>
            </w:pPr>
            <w:r w:rsidRPr="00494D9E">
              <w:rPr>
                <w:rFonts w:ascii="Helvetica Neue" w:hAnsi="Helvetica Neue"/>
                <w:sz w:val="24"/>
                <w:szCs w:val="24"/>
              </w:rPr>
              <w:t>Experience in working in a co-facilitation</w:t>
            </w:r>
            <w:r w:rsidR="00BD44F0">
              <w:rPr>
                <w:rFonts w:ascii="Helvetica Neue" w:hAnsi="Helvetica Neue"/>
                <w:sz w:val="24"/>
                <w:szCs w:val="24"/>
              </w:rPr>
              <w:t xml:space="preserve"> or co-teaching</w:t>
            </w:r>
            <w:r w:rsidRPr="00494D9E">
              <w:rPr>
                <w:rFonts w:ascii="Helvetica Neue" w:hAnsi="Helvetica Neue"/>
                <w:sz w:val="24"/>
                <w:szCs w:val="24"/>
              </w:rPr>
              <w:t xml:space="preserve"> role</w:t>
            </w:r>
            <w:r w:rsidR="00BD19B3" w:rsidRPr="00494D9E">
              <w:rPr>
                <w:rFonts w:ascii="Helvetica Neue" w:hAnsi="Helvetica Neue"/>
                <w:sz w:val="24"/>
                <w:szCs w:val="24"/>
              </w:rPr>
              <w:t>.</w:t>
            </w:r>
          </w:p>
          <w:p w14:paraId="40030C3C" w14:textId="3D62B034" w:rsidR="004F17FB" w:rsidRPr="00494D9E" w:rsidRDefault="004F17FB" w:rsidP="00BD19B3">
            <w:pPr>
              <w:tabs>
                <w:tab w:val="left" w:pos="2552"/>
                <w:tab w:val="left" w:pos="3828"/>
                <w:tab w:val="left" w:pos="7655"/>
              </w:tabs>
              <w:spacing w:before="40" w:after="40" w:line="276" w:lineRule="auto"/>
              <w:jc w:val="both"/>
              <w:rPr>
                <w:rFonts w:ascii="Helvetica Neue" w:hAnsi="Helvetica Neue"/>
                <w:sz w:val="24"/>
                <w:szCs w:val="24"/>
              </w:rPr>
            </w:pPr>
          </w:p>
        </w:tc>
      </w:tr>
    </w:tbl>
    <w:p w14:paraId="24F154E4" w14:textId="2251F64D" w:rsidR="004F17FB" w:rsidRPr="00494D9E" w:rsidRDefault="004F17FB" w:rsidP="00037CB8">
      <w:pPr>
        <w:spacing w:after="120" w:line="276" w:lineRule="auto"/>
        <w:jc w:val="both"/>
        <w:rPr>
          <w:rFonts w:ascii="Helvetica Neue" w:hAnsi="Helvetica Neue"/>
          <w:b/>
          <w:sz w:val="24"/>
          <w:szCs w:val="24"/>
        </w:rPr>
      </w:pPr>
    </w:p>
    <w:p w14:paraId="2A3D705B" w14:textId="77777777" w:rsidR="00B245F8" w:rsidRPr="00494D9E" w:rsidRDefault="00B245F8" w:rsidP="00037CB8">
      <w:pPr>
        <w:spacing w:after="120" w:line="276" w:lineRule="auto"/>
        <w:jc w:val="both"/>
        <w:rPr>
          <w:rFonts w:ascii="Helvetica Neue" w:hAnsi="Helvetica Neue"/>
          <w:b/>
          <w:sz w:val="24"/>
          <w:szCs w:val="24"/>
        </w:rPr>
      </w:pPr>
    </w:p>
    <w:p w14:paraId="25102AA2" w14:textId="588178B2" w:rsidR="008C2E78" w:rsidRPr="00DD0C4A" w:rsidRDefault="008C2E78" w:rsidP="00037CB8">
      <w:pPr>
        <w:spacing w:after="120" w:line="276" w:lineRule="auto"/>
        <w:jc w:val="both"/>
        <w:rPr>
          <w:rFonts w:ascii="Helvetica Neue" w:hAnsi="Helvetica Neue"/>
          <w:b/>
          <w:color w:val="002060"/>
          <w:sz w:val="28"/>
          <w:szCs w:val="28"/>
        </w:rPr>
      </w:pPr>
      <w:r w:rsidRPr="00DD0C4A">
        <w:rPr>
          <w:rFonts w:ascii="Helvetica Neue" w:hAnsi="Helvetica Neue"/>
          <w:b/>
          <w:color w:val="002060"/>
          <w:sz w:val="28"/>
          <w:szCs w:val="28"/>
        </w:rPr>
        <w:t>Training &amp; Peer-to-Peer Support</w:t>
      </w:r>
    </w:p>
    <w:p w14:paraId="120C1E37" w14:textId="60449886" w:rsidR="00B245F8" w:rsidRPr="00494D9E" w:rsidRDefault="00BD44F0" w:rsidP="00037CB8">
      <w:pPr>
        <w:spacing w:after="120" w:line="276" w:lineRule="auto"/>
        <w:jc w:val="both"/>
        <w:rPr>
          <w:rFonts w:ascii="Helvetica Neue" w:hAnsi="Helvetica Neue"/>
          <w:b/>
          <w:sz w:val="24"/>
          <w:szCs w:val="24"/>
        </w:rPr>
      </w:pPr>
      <w:r>
        <w:rPr>
          <w:rFonts w:ascii="Helvetica Neue" w:hAnsi="Helvetica Neue"/>
          <w:sz w:val="24"/>
          <w:szCs w:val="24"/>
        </w:rPr>
        <w:t xml:space="preserve">The </w:t>
      </w:r>
      <w:r w:rsidR="00B245F8" w:rsidRPr="00494D9E">
        <w:rPr>
          <w:rFonts w:ascii="Helvetica Neue" w:hAnsi="Helvetica Neue"/>
          <w:sz w:val="24"/>
          <w:szCs w:val="24"/>
        </w:rPr>
        <w:t xml:space="preserve">LLEN will provide </w:t>
      </w:r>
      <w:r w:rsidR="00304985">
        <w:rPr>
          <w:rFonts w:ascii="Helvetica Neue" w:hAnsi="Helvetica Neue"/>
          <w:sz w:val="24"/>
          <w:szCs w:val="24"/>
        </w:rPr>
        <w:t>s</w:t>
      </w:r>
      <w:r w:rsidR="006C6F82" w:rsidRPr="00494D9E">
        <w:rPr>
          <w:rFonts w:ascii="Helvetica Neue" w:hAnsi="Helvetica Neue"/>
          <w:sz w:val="24"/>
          <w:szCs w:val="24"/>
        </w:rPr>
        <w:t xml:space="preserve">upport </w:t>
      </w:r>
      <w:r w:rsidR="00304985">
        <w:rPr>
          <w:rFonts w:ascii="Helvetica Neue" w:hAnsi="Helvetica Neue"/>
          <w:sz w:val="24"/>
          <w:szCs w:val="24"/>
        </w:rPr>
        <w:t>t</w:t>
      </w:r>
      <w:r w:rsidR="006C6F82" w:rsidRPr="00494D9E">
        <w:rPr>
          <w:rFonts w:ascii="Helvetica Neue" w:hAnsi="Helvetica Neue"/>
          <w:sz w:val="24"/>
          <w:szCs w:val="24"/>
        </w:rPr>
        <w:t xml:space="preserve">eachers </w:t>
      </w:r>
      <w:r w:rsidR="00B245F8" w:rsidRPr="00494D9E">
        <w:rPr>
          <w:rFonts w:ascii="Helvetica Neue" w:hAnsi="Helvetica Neue"/>
          <w:sz w:val="24"/>
          <w:szCs w:val="24"/>
        </w:rPr>
        <w:t xml:space="preserve">with several </w:t>
      </w:r>
      <w:r w:rsidR="00BD19B3" w:rsidRPr="00494D9E">
        <w:rPr>
          <w:rFonts w:ascii="Helvetica Neue" w:hAnsi="Helvetica Neue"/>
          <w:sz w:val="24"/>
          <w:szCs w:val="24"/>
        </w:rPr>
        <w:t xml:space="preserve">optional </w:t>
      </w:r>
      <w:r w:rsidR="00B245F8" w:rsidRPr="00494D9E">
        <w:rPr>
          <w:rFonts w:ascii="Helvetica Neue" w:hAnsi="Helvetica Neue"/>
          <w:sz w:val="24"/>
          <w:szCs w:val="24"/>
        </w:rPr>
        <w:t xml:space="preserve">opportunities for formal </w:t>
      </w:r>
      <w:r w:rsidR="00CA4F4B">
        <w:rPr>
          <w:rFonts w:ascii="Helvetica Neue" w:hAnsi="Helvetica Neue"/>
          <w:sz w:val="24"/>
          <w:szCs w:val="24"/>
        </w:rPr>
        <w:t>professional development</w:t>
      </w:r>
      <w:r w:rsidR="00B245F8" w:rsidRPr="00494D9E">
        <w:rPr>
          <w:rFonts w:ascii="Helvetica Neue" w:hAnsi="Helvetica Neue"/>
          <w:sz w:val="24"/>
          <w:szCs w:val="24"/>
        </w:rPr>
        <w:t xml:space="preserve">, and peer-to-peer support and debrief sessions. </w:t>
      </w:r>
    </w:p>
    <w:p w14:paraId="4E71B3BD" w14:textId="77777777" w:rsidR="00B245F8" w:rsidRPr="00494D9E" w:rsidRDefault="00B245F8" w:rsidP="00037CB8">
      <w:pPr>
        <w:spacing w:after="120" w:line="276" w:lineRule="auto"/>
        <w:jc w:val="both"/>
        <w:rPr>
          <w:rFonts w:ascii="Helvetica Neue" w:hAnsi="Helvetica Neue"/>
          <w:b/>
          <w:sz w:val="24"/>
          <w:szCs w:val="24"/>
        </w:rPr>
      </w:pPr>
      <w:bookmarkStart w:id="2" w:name="_GoBack"/>
      <w:bookmarkEnd w:id="2"/>
    </w:p>
    <w:p w14:paraId="7B092E2D" w14:textId="77777777" w:rsidR="00B245F8" w:rsidRPr="00494D9E" w:rsidRDefault="00B245F8" w:rsidP="00037CB8">
      <w:pPr>
        <w:spacing w:after="120" w:line="276" w:lineRule="auto"/>
        <w:jc w:val="both"/>
        <w:rPr>
          <w:rFonts w:ascii="Helvetica Neue" w:hAnsi="Helvetica Neue"/>
          <w:b/>
          <w:sz w:val="24"/>
          <w:szCs w:val="24"/>
        </w:rPr>
      </w:pPr>
    </w:p>
    <w:sectPr w:rsidR="00B245F8" w:rsidRPr="00494D9E" w:rsidSect="00B21551">
      <w:pgSz w:w="11906" w:h="16838"/>
      <w:pgMar w:top="1440" w:right="1440" w:bottom="1440" w:left="101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6769C"/>
    <w:multiLevelType w:val="hybridMultilevel"/>
    <w:tmpl w:val="0C767146"/>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751E5"/>
    <w:multiLevelType w:val="hybridMultilevel"/>
    <w:tmpl w:val="EE9ED698"/>
    <w:lvl w:ilvl="0" w:tplc="00000065">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4341E"/>
    <w:multiLevelType w:val="hybridMultilevel"/>
    <w:tmpl w:val="605E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90EB2"/>
    <w:multiLevelType w:val="hybridMultilevel"/>
    <w:tmpl w:val="ED74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76808"/>
    <w:multiLevelType w:val="hybridMultilevel"/>
    <w:tmpl w:val="B326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9351B"/>
    <w:multiLevelType w:val="hybridMultilevel"/>
    <w:tmpl w:val="12546F78"/>
    <w:lvl w:ilvl="0" w:tplc="00000065">
      <w:start w:val="1"/>
      <w:numFmt w:val="bullet"/>
      <w:lvlText w:val="•"/>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A91928"/>
    <w:multiLevelType w:val="multilevel"/>
    <w:tmpl w:val="9DD80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CE1343"/>
    <w:multiLevelType w:val="multilevel"/>
    <w:tmpl w:val="295E4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936A5A"/>
    <w:multiLevelType w:val="multilevel"/>
    <w:tmpl w:val="B6429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085546"/>
    <w:multiLevelType w:val="multilevel"/>
    <w:tmpl w:val="5F14D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2472F4C"/>
    <w:multiLevelType w:val="hybridMultilevel"/>
    <w:tmpl w:val="482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E5EBB"/>
    <w:multiLevelType w:val="hybridMultilevel"/>
    <w:tmpl w:val="F1B2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753B90"/>
    <w:multiLevelType w:val="multilevel"/>
    <w:tmpl w:val="6130E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D8186E"/>
    <w:multiLevelType w:val="multilevel"/>
    <w:tmpl w:val="C8EA5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32A6951"/>
    <w:multiLevelType w:val="hybridMultilevel"/>
    <w:tmpl w:val="2CD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27DA1"/>
    <w:multiLevelType w:val="hybridMultilevel"/>
    <w:tmpl w:val="80BC3086"/>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04BE9"/>
    <w:multiLevelType w:val="hybridMultilevel"/>
    <w:tmpl w:val="033A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81DCD"/>
    <w:multiLevelType w:val="hybridMultilevel"/>
    <w:tmpl w:val="D02C9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3A1BF0"/>
    <w:multiLevelType w:val="hybridMultilevel"/>
    <w:tmpl w:val="5CDC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E847BC"/>
    <w:multiLevelType w:val="multilevel"/>
    <w:tmpl w:val="86805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0750164"/>
    <w:multiLevelType w:val="hybridMultilevel"/>
    <w:tmpl w:val="275EA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10373C"/>
    <w:multiLevelType w:val="multilevel"/>
    <w:tmpl w:val="84F06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1"/>
  </w:num>
  <w:num w:numId="3">
    <w:abstractNumId w:val="23"/>
  </w:num>
  <w:num w:numId="4">
    <w:abstractNumId w:val="8"/>
  </w:num>
  <w:num w:numId="5">
    <w:abstractNumId w:val="21"/>
  </w:num>
  <w:num w:numId="6">
    <w:abstractNumId w:val="10"/>
  </w:num>
  <w:num w:numId="7">
    <w:abstractNumId w:val="9"/>
  </w:num>
  <w:num w:numId="8">
    <w:abstractNumId w:val="15"/>
  </w:num>
  <w:num w:numId="9">
    <w:abstractNumId w:val="1"/>
  </w:num>
  <w:num w:numId="10">
    <w:abstractNumId w:val="0"/>
  </w:num>
  <w:num w:numId="11">
    <w:abstractNumId w:val="6"/>
  </w:num>
  <w:num w:numId="12">
    <w:abstractNumId w:val="4"/>
  </w:num>
  <w:num w:numId="13">
    <w:abstractNumId w:val="5"/>
  </w:num>
  <w:num w:numId="14">
    <w:abstractNumId w:val="16"/>
  </w:num>
  <w:num w:numId="15">
    <w:abstractNumId w:val="20"/>
  </w:num>
  <w:num w:numId="16">
    <w:abstractNumId w:val="19"/>
  </w:num>
  <w:num w:numId="17">
    <w:abstractNumId w:val="22"/>
  </w:num>
  <w:num w:numId="18">
    <w:abstractNumId w:val="13"/>
  </w:num>
  <w:num w:numId="19">
    <w:abstractNumId w:val="18"/>
  </w:num>
  <w:num w:numId="20">
    <w:abstractNumId w:val="17"/>
  </w:num>
  <w:num w:numId="21">
    <w:abstractNumId w:val="12"/>
  </w:num>
  <w:num w:numId="22">
    <w:abstractNumId w:val="2"/>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F17FB"/>
    <w:rsid w:val="00037CB8"/>
    <w:rsid w:val="000D41E7"/>
    <w:rsid w:val="0023750C"/>
    <w:rsid w:val="002A5DDD"/>
    <w:rsid w:val="002B245B"/>
    <w:rsid w:val="002F6E8C"/>
    <w:rsid w:val="00304985"/>
    <w:rsid w:val="00337C74"/>
    <w:rsid w:val="00433D11"/>
    <w:rsid w:val="00483054"/>
    <w:rsid w:val="004942CB"/>
    <w:rsid w:val="004942E9"/>
    <w:rsid w:val="00494D9E"/>
    <w:rsid w:val="004F17FB"/>
    <w:rsid w:val="0055004F"/>
    <w:rsid w:val="005850E4"/>
    <w:rsid w:val="006139A4"/>
    <w:rsid w:val="00625F0E"/>
    <w:rsid w:val="006C6F82"/>
    <w:rsid w:val="00714951"/>
    <w:rsid w:val="00720408"/>
    <w:rsid w:val="0072332D"/>
    <w:rsid w:val="007A08F9"/>
    <w:rsid w:val="008C2E78"/>
    <w:rsid w:val="008F1AE8"/>
    <w:rsid w:val="00A2073C"/>
    <w:rsid w:val="00B21551"/>
    <w:rsid w:val="00B245F8"/>
    <w:rsid w:val="00B86493"/>
    <w:rsid w:val="00BD19B3"/>
    <w:rsid w:val="00BD44F0"/>
    <w:rsid w:val="00CA4F4B"/>
    <w:rsid w:val="00D61EE2"/>
    <w:rsid w:val="00DC2C0E"/>
    <w:rsid w:val="00DD0C4A"/>
    <w:rsid w:val="00DD16D4"/>
    <w:rsid w:val="00DF7DF1"/>
    <w:rsid w:val="00E4000F"/>
    <w:rsid w:val="00E4256E"/>
    <w:rsid w:val="00E47324"/>
    <w:rsid w:val="00E73AD3"/>
    <w:rsid w:val="00E75746"/>
    <w:rsid w:val="00FC5A57"/>
    <w:rsid w:val="00FE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25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332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2073C"/>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8C2E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7</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21</cp:revision>
  <dcterms:created xsi:type="dcterms:W3CDTF">2018-12-11T05:34:00Z</dcterms:created>
  <dcterms:modified xsi:type="dcterms:W3CDTF">2020-04-27T04:01:00Z</dcterms:modified>
</cp:coreProperties>
</file>